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6"/>
        <w:gridCol w:w="283"/>
        <w:gridCol w:w="283"/>
        <w:gridCol w:w="4963"/>
      </w:tblGrid>
      <w:tr w:rsidR="00B7083F" w:rsidTr="00B7083F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B7083F" w:rsidRDefault="00B7083F">
            <w:pPr>
              <w:spacing w:line="264" w:lineRule="auto"/>
              <w:ind w:left="57" w:right="57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283123">
              <w:rPr>
                <w:rFonts w:eastAsiaTheme="minorEastAsia"/>
                <w:bCs/>
                <w:sz w:val="28"/>
                <w:szCs w:val="28"/>
                <w:lang w:eastAsia="en-US"/>
              </w:rPr>
              <w:t>Заключение</w:t>
            </w:r>
          </w:p>
          <w:p w:rsidR="00B7083F" w:rsidRPr="00283123" w:rsidRDefault="00B7083F">
            <w:pPr>
              <w:tabs>
                <w:tab w:val="left" w:pos="0"/>
                <w:tab w:val="left" w:pos="180"/>
                <w:tab w:val="left" w:pos="720"/>
              </w:tabs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283123">
              <w:rPr>
                <w:rFonts w:eastAsiaTheme="minorEastAsia"/>
                <w:sz w:val="28"/>
                <w:szCs w:val="28"/>
                <w:lang w:eastAsia="en-US"/>
              </w:rPr>
              <w:t xml:space="preserve">О результатах публичных слушаний по рассмотрению  </w:t>
            </w:r>
            <w:r w:rsidRPr="00283123">
              <w:rPr>
                <w:sz w:val="28"/>
                <w:szCs w:val="28"/>
                <w:lang w:eastAsia="en-US"/>
              </w:rPr>
              <w:t xml:space="preserve"> проекта «Внесение изменений в Генеральный план и Правила землепользования и застройки</w:t>
            </w:r>
            <w:r w:rsidRPr="00283123">
              <w:rPr>
                <w:color w:val="444444"/>
                <w:sz w:val="28"/>
                <w:szCs w:val="28"/>
                <w:lang w:eastAsia="en-US"/>
              </w:rPr>
              <w:t xml:space="preserve"> </w:t>
            </w:r>
            <w:r w:rsidRPr="00283123">
              <w:rPr>
                <w:sz w:val="28"/>
                <w:szCs w:val="28"/>
                <w:lang w:eastAsia="en-US"/>
              </w:rPr>
              <w:t xml:space="preserve">муниципального образования  </w:t>
            </w:r>
            <w:proofErr w:type="spellStart"/>
            <w:r w:rsidRPr="00283123">
              <w:rPr>
                <w:sz w:val="28"/>
                <w:szCs w:val="28"/>
                <w:lang w:eastAsia="en-US"/>
              </w:rPr>
              <w:t>Зубочистенский</w:t>
            </w:r>
            <w:proofErr w:type="spellEnd"/>
            <w:r w:rsidRPr="00283123">
              <w:rPr>
                <w:sz w:val="28"/>
                <w:szCs w:val="28"/>
                <w:lang w:eastAsia="en-US"/>
              </w:rPr>
              <w:t xml:space="preserve"> сельсовет» Переволоцкого района Оренбургской области.</w:t>
            </w:r>
          </w:p>
          <w:p w:rsidR="00283123" w:rsidRDefault="00AD26D8" w:rsidP="00283123">
            <w:pPr>
              <w:spacing w:line="264" w:lineRule="auto"/>
              <w:ind w:left="57" w:right="57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en-US"/>
              </w:rPr>
              <w:t>03.11</w:t>
            </w:r>
            <w:r w:rsidR="00283123" w:rsidRPr="0028312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.2022                                                                        </w:t>
            </w:r>
            <w:r w:rsidR="0028312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="00283123">
              <w:rPr>
                <w:rFonts w:eastAsiaTheme="minorEastAsia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="00283123">
              <w:rPr>
                <w:rFonts w:eastAsiaTheme="minorEastAsia"/>
                <w:bCs/>
                <w:sz w:val="28"/>
                <w:szCs w:val="28"/>
                <w:lang w:eastAsia="en-US"/>
              </w:rPr>
              <w:t>.З</w:t>
            </w:r>
            <w:proofErr w:type="gramEnd"/>
            <w:r w:rsidR="00283123">
              <w:rPr>
                <w:rFonts w:eastAsiaTheme="minorEastAsia"/>
                <w:bCs/>
                <w:sz w:val="28"/>
                <w:szCs w:val="28"/>
                <w:lang w:eastAsia="en-US"/>
              </w:rPr>
              <w:t>убочистка</w:t>
            </w:r>
            <w:proofErr w:type="spellEnd"/>
            <w:r w:rsidR="00283123"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Пер</w:t>
            </w:r>
            <w:r w:rsidR="00283123" w:rsidRPr="00283123">
              <w:rPr>
                <w:rFonts w:eastAsiaTheme="minorEastAsia"/>
                <w:bCs/>
                <w:sz w:val="28"/>
                <w:szCs w:val="28"/>
                <w:lang w:eastAsia="en-US"/>
              </w:rPr>
              <w:t>вая</w:t>
            </w:r>
          </w:p>
          <w:p w:rsidR="00B7083F" w:rsidRDefault="00B7083F">
            <w:pPr>
              <w:suppressAutoHyphens/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83123" w:rsidRDefault="00B7083F" w:rsidP="00283123">
            <w:pPr>
              <w:tabs>
                <w:tab w:val="left" w:pos="744"/>
              </w:tabs>
              <w:spacing w:line="288" w:lineRule="auto"/>
              <w:ind w:left="57" w:right="57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en-US"/>
              </w:rPr>
              <w:t xml:space="preserve">        </w:t>
            </w:r>
          </w:p>
          <w:p w:rsidR="00B7083F" w:rsidRDefault="00283123">
            <w:pPr>
              <w:tabs>
                <w:tab w:val="left" w:pos="0"/>
                <w:tab w:val="left" w:pos="180"/>
                <w:tab w:val="left" w:pos="72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Предмет публичных слушаний</w:t>
            </w:r>
            <w:r w:rsidR="00562165">
              <w:rPr>
                <w:rFonts w:eastAsiaTheme="minorEastAsia"/>
                <w:sz w:val="28"/>
                <w:szCs w:val="28"/>
                <w:lang w:eastAsia="en-US"/>
              </w:rPr>
              <w:t xml:space="preserve"> -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проект </w:t>
            </w:r>
            <w:r w:rsidR="00B7083F">
              <w:rPr>
                <w:rFonts w:eastAsiaTheme="minorEastAsia"/>
                <w:sz w:val="28"/>
                <w:szCs w:val="28"/>
                <w:lang w:eastAsia="en-US"/>
              </w:rPr>
              <w:t>«</w:t>
            </w:r>
            <w:r w:rsidR="00B7083F">
              <w:rPr>
                <w:sz w:val="28"/>
                <w:szCs w:val="28"/>
                <w:lang w:eastAsia="en-US"/>
              </w:rPr>
              <w:t>Внесение изменений в Генеральный</w:t>
            </w:r>
            <w:r w:rsidR="00562165">
              <w:rPr>
                <w:sz w:val="28"/>
                <w:szCs w:val="28"/>
                <w:lang w:eastAsia="en-US"/>
              </w:rPr>
              <w:t xml:space="preserve"> п</w:t>
            </w:r>
            <w:r w:rsidR="00B7083F">
              <w:rPr>
                <w:sz w:val="28"/>
                <w:szCs w:val="28"/>
                <w:lang w:eastAsia="en-US"/>
              </w:rPr>
              <w:t>лан и Правила землепользования и застройки</w:t>
            </w:r>
            <w:r w:rsidR="00B7083F">
              <w:rPr>
                <w:color w:val="444444"/>
                <w:sz w:val="28"/>
                <w:szCs w:val="28"/>
                <w:lang w:eastAsia="en-US"/>
              </w:rPr>
              <w:t xml:space="preserve"> </w:t>
            </w:r>
            <w:r w:rsidR="00B7083F">
              <w:rPr>
                <w:sz w:val="28"/>
                <w:szCs w:val="28"/>
                <w:lang w:eastAsia="en-US"/>
              </w:rPr>
              <w:t>муниципального образо</w:t>
            </w:r>
            <w:r>
              <w:rPr>
                <w:sz w:val="28"/>
                <w:szCs w:val="28"/>
                <w:lang w:eastAsia="en-US"/>
              </w:rPr>
              <w:t xml:space="preserve">вания  </w:t>
            </w:r>
            <w:proofErr w:type="spellStart"/>
            <w:r>
              <w:rPr>
                <w:sz w:val="28"/>
                <w:szCs w:val="28"/>
                <w:lang w:eastAsia="en-US"/>
              </w:rPr>
              <w:t>Зубочистенский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  <w:r w:rsidR="00B7083F">
              <w:rPr>
                <w:sz w:val="28"/>
                <w:szCs w:val="28"/>
                <w:lang w:eastAsia="en-US"/>
              </w:rPr>
              <w:t xml:space="preserve"> Переволоцкого района Оренбургской области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B7083F">
              <w:rPr>
                <w:sz w:val="28"/>
                <w:szCs w:val="28"/>
                <w:lang w:eastAsia="en-US"/>
              </w:rPr>
              <w:t>.</w:t>
            </w:r>
          </w:p>
          <w:p w:rsidR="00B7083F" w:rsidRDefault="00283123">
            <w:pPr>
              <w:tabs>
                <w:tab w:val="left" w:pos="723"/>
              </w:tabs>
              <w:spacing w:line="288" w:lineRule="auto"/>
              <w:ind w:left="57" w:right="57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</w:t>
            </w:r>
            <w:r w:rsidR="00B7083F">
              <w:rPr>
                <w:rFonts w:eastAsiaTheme="minorEastAsia"/>
                <w:sz w:val="28"/>
                <w:szCs w:val="28"/>
                <w:lang w:eastAsia="en-US"/>
              </w:rPr>
              <w:t>Место, дата и время проведения публичных слушаний:</w:t>
            </w:r>
          </w:p>
          <w:p w:rsidR="00B7083F" w:rsidRDefault="00B7083F">
            <w:pPr>
              <w:spacing w:line="276" w:lineRule="auto"/>
              <w:ind w:left="57" w:right="5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21 октября 2022 года в 10.00 часов местного времени 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>. Зубочистка Первая, ул. Новая 1а.</w:t>
            </w:r>
          </w:p>
          <w:p w:rsidR="00562165" w:rsidRDefault="00283123" w:rsidP="00562165">
            <w:pPr>
              <w:spacing w:line="276" w:lineRule="auto"/>
              <w:ind w:left="57" w:right="5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</w:t>
            </w:r>
            <w:r w:rsidR="00B7083F">
              <w:rPr>
                <w:rFonts w:eastAsiaTheme="minorEastAsia"/>
                <w:sz w:val="28"/>
                <w:szCs w:val="28"/>
                <w:lang w:eastAsia="en-US"/>
              </w:rPr>
              <w:t>Количество участников публичных  слушаний: -2</w:t>
            </w:r>
          </w:p>
          <w:p w:rsidR="00B7083F" w:rsidRDefault="00B7083F" w:rsidP="00562165">
            <w:pPr>
              <w:spacing w:line="276" w:lineRule="auto"/>
              <w:ind w:left="57" w:right="57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  </w:t>
            </w:r>
            <w:r w:rsidR="00283123">
              <w:rPr>
                <w:rFonts w:eastAsiaTheme="minorEastAsia"/>
                <w:sz w:val="28"/>
                <w:szCs w:val="28"/>
                <w:lang w:eastAsia="en-US"/>
              </w:rPr>
              <w:t>Заключение о результатах публичных слушаний по проекту: «</w:t>
            </w:r>
            <w:r w:rsidR="00283123">
              <w:rPr>
                <w:sz w:val="28"/>
                <w:szCs w:val="28"/>
                <w:lang w:eastAsia="en-US"/>
              </w:rPr>
              <w:t>Внесение изменений в Генеральный план и Правила землепользования и застройки</w:t>
            </w:r>
            <w:r w:rsidR="00283123">
              <w:rPr>
                <w:color w:val="444444"/>
                <w:sz w:val="28"/>
                <w:szCs w:val="28"/>
                <w:lang w:eastAsia="en-US"/>
              </w:rPr>
              <w:t xml:space="preserve"> </w:t>
            </w:r>
            <w:r w:rsidR="00283123">
              <w:rPr>
                <w:sz w:val="28"/>
                <w:szCs w:val="28"/>
                <w:lang w:eastAsia="en-US"/>
              </w:rPr>
              <w:t xml:space="preserve">муниципального образования  </w:t>
            </w:r>
            <w:proofErr w:type="spellStart"/>
            <w:r w:rsidR="00283123">
              <w:rPr>
                <w:sz w:val="28"/>
                <w:szCs w:val="28"/>
                <w:lang w:eastAsia="en-US"/>
              </w:rPr>
              <w:t>Зубочистенский</w:t>
            </w:r>
            <w:proofErr w:type="spellEnd"/>
            <w:r w:rsidR="00283123">
              <w:rPr>
                <w:sz w:val="28"/>
                <w:szCs w:val="28"/>
                <w:lang w:eastAsia="en-US"/>
              </w:rPr>
              <w:t xml:space="preserve"> сельсовет Переволоцкого района Оренбургской области» подготовлено на основании протокола публичных слушаний №1 от 21.10.2022.</w:t>
            </w:r>
          </w:p>
          <w:p w:rsidR="005850FC" w:rsidRDefault="00283123" w:rsidP="005850FC">
            <w:pPr>
              <w:widowControl w:val="0"/>
              <w:tabs>
                <w:tab w:val="left" w:pos="352"/>
              </w:tabs>
              <w:ind w:firstLine="709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Содержание внесенных предложений участником публичных слушаний: </w:t>
            </w:r>
            <w:r w:rsidR="00802121">
              <w:rPr>
                <w:rFonts w:eastAsia="Courier New"/>
                <w:color w:val="000000"/>
                <w:sz w:val="28"/>
                <w:szCs w:val="28"/>
                <w:lang w:bidi="ru-RU"/>
              </w:rPr>
              <w:t>Отображение в генеральном плане муниципального обра</w:t>
            </w:r>
            <w:r w:rsidR="0076379D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зования </w:t>
            </w:r>
            <w:proofErr w:type="spellStart"/>
            <w:r w:rsidR="0076379D">
              <w:rPr>
                <w:rFonts w:eastAsia="Courier New"/>
                <w:color w:val="000000"/>
                <w:sz w:val="28"/>
                <w:szCs w:val="28"/>
                <w:lang w:bidi="ru-RU"/>
              </w:rPr>
              <w:t>Зубочистенский</w:t>
            </w:r>
            <w:proofErr w:type="spellEnd"/>
            <w:r w:rsidR="0076379D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сель</w:t>
            </w:r>
            <w:r w:rsidR="00802121">
              <w:rPr>
                <w:rFonts w:eastAsia="Courier New"/>
                <w:color w:val="000000"/>
                <w:sz w:val="28"/>
                <w:szCs w:val="28"/>
                <w:lang w:bidi="ru-RU"/>
              </w:rPr>
              <w:t>совет Переволоцкого района Оренбургской области  функциональной зоны сельскохозяйственного использования, совмещенной с зоной недропользования» в границах лицензионного участка нефтегазоконденсатного месторождения (ОРБ 02175 НЭ).</w:t>
            </w:r>
            <w:r w:rsidR="005850FC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AD26D8" w:rsidRDefault="009A403C" w:rsidP="00AD26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Зубочистенского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сельсовета Переволоцкого района Ор</w:t>
            </w:r>
            <w:r w:rsidR="00562165">
              <w:rPr>
                <w:rFonts w:eastAsiaTheme="minorEastAsia"/>
                <w:sz w:val="28"/>
                <w:szCs w:val="28"/>
                <w:lang w:eastAsia="en-US"/>
              </w:rPr>
              <w:t>енбургской области рекомендует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не учитывать</w:t>
            </w:r>
            <w:r w:rsidR="005850FC">
              <w:rPr>
                <w:rFonts w:eastAsiaTheme="minorHAnsi"/>
                <w:sz w:val="28"/>
                <w:szCs w:val="28"/>
                <w:lang w:eastAsia="en-US"/>
              </w:rPr>
              <w:t xml:space="preserve"> внесенного участником </w:t>
            </w:r>
            <w:r w:rsidR="00562165">
              <w:rPr>
                <w:rFonts w:eastAsiaTheme="minorHAnsi"/>
                <w:sz w:val="28"/>
                <w:szCs w:val="28"/>
                <w:lang w:eastAsia="en-US"/>
              </w:rPr>
              <w:t>публичных слушаний предложения</w:t>
            </w:r>
            <w:r w:rsidR="0080212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850FC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об отображении в генеральном плане муниципального образования </w:t>
            </w:r>
            <w:proofErr w:type="spellStart"/>
            <w:r w:rsidR="005850FC">
              <w:rPr>
                <w:rFonts w:eastAsia="Courier New"/>
                <w:color w:val="000000"/>
                <w:sz w:val="28"/>
                <w:szCs w:val="28"/>
                <w:lang w:bidi="ru-RU"/>
              </w:rPr>
              <w:t>Зубочистенский</w:t>
            </w:r>
            <w:proofErr w:type="spellEnd"/>
            <w:r w:rsidR="005850FC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сельский совет Переволоцкого района Оренбургской области  функциональной зоны сельскохозяйственного использования, совмещенной с зоной недропользования в границах лицензионного участка нефтегазоконденсатного месторождения (ОРБ 02175 НЭ) в связи с тем,</w:t>
            </w:r>
            <w:r w:rsidR="00AD26D8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что</w:t>
            </w:r>
            <w:r w:rsidR="005850FC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</w:t>
            </w:r>
            <w:r w:rsidR="00AD26D8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участник публичных слушаний не </w:t>
            </w:r>
            <w:r w:rsidR="00AD26D8">
              <w:rPr>
                <w:rFonts w:eastAsiaTheme="minorHAnsi"/>
                <w:sz w:val="28"/>
                <w:szCs w:val="28"/>
                <w:lang w:eastAsia="en-US"/>
              </w:rPr>
              <w:t xml:space="preserve">прошедший в соответствии с </w:t>
            </w:r>
            <w:hyperlink r:id="rId6" w:history="1">
              <w:r w:rsidR="00AD26D8">
                <w:rPr>
                  <w:rFonts w:eastAsiaTheme="minorHAnsi"/>
                  <w:sz w:val="28"/>
                  <w:szCs w:val="28"/>
                  <w:lang w:eastAsia="en-US"/>
                </w:rPr>
                <w:t>ч</w:t>
              </w:r>
              <w:proofErr w:type="gramEnd"/>
              <w:r w:rsidR="00AD26D8">
                <w:rPr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="00AD26D8" w:rsidRPr="00AD26D8">
                <w:rPr>
                  <w:rFonts w:eastAsiaTheme="minorHAnsi"/>
                  <w:sz w:val="28"/>
                  <w:szCs w:val="28"/>
                  <w:lang w:eastAsia="en-US"/>
                </w:rPr>
                <w:t xml:space="preserve"> 12</w:t>
              </w:r>
            </w:hyperlink>
            <w:r w:rsidR="00AD26D8" w:rsidRPr="00AD26D8">
              <w:rPr>
                <w:rFonts w:eastAsiaTheme="minorHAnsi"/>
                <w:sz w:val="28"/>
                <w:szCs w:val="28"/>
                <w:lang w:eastAsia="en-US"/>
              </w:rPr>
              <w:t xml:space="preserve"> ст</w:t>
            </w:r>
            <w:r w:rsidR="006E6F91">
              <w:rPr>
                <w:rFonts w:eastAsiaTheme="minorHAnsi"/>
                <w:sz w:val="28"/>
                <w:szCs w:val="28"/>
                <w:lang w:eastAsia="en-US"/>
              </w:rPr>
              <w:t xml:space="preserve">. 5.1 </w:t>
            </w:r>
            <w:proofErr w:type="spellStart"/>
            <w:r w:rsidR="006E6F91">
              <w:rPr>
                <w:rFonts w:eastAsiaTheme="minorHAnsi"/>
                <w:sz w:val="28"/>
                <w:szCs w:val="28"/>
                <w:lang w:eastAsia="en-US"/>
              </w:rPr>
              <w:t>ГрК</w:t>
            </w:r>
            <w:proofErr w:type="spellEnd"/>
            <w:r w:rsidR="006E6F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D26D8">
              <w:rPr>
                <w:rFonts w:eastAsiaTheme="minorHAnsi"/>
                <w:sz w:val="28"/>
                <w:szCs w:val="28"/>
                <w:lang w:eastAsia="en-US"/>
              </w:rPr>
              <w:t xml:space="preserve"> идентификацию,  не имеет право вносить предложения и замечания, касающиеся  проекта.</w:t>
            </w:r>
          </w:p>
          <w:p w:rsidR="005850FC" w:rsidRDefault="00562165" w:rsidP="005850FC">
            <w:pPr>
              <w:widowControl w:val="0"/>
              <w:tabs>
                <w:tab w:val="left" w:pos="352"/>
              </w:tabs>
              <w:ind w:firstLine="709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802121" w:rsidRDefault="00AD26D8" w:rsidP="00AD26D8">
            <w:pPr>
              <w:widowControl w:val="0"/>
              <w:tabs>
                <w:tab w:val="left" w:pos="352"/>
              </w:tabs>
              <w:ind w:firstLine="709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Вывод: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083F" w:rsidRDefault="00B7083F" w:rsidP="00283123">
            <w:pPr>
              <w:autoSpaceDE w:val="0"/>
              <w:autoSpaceDN w:val="0"/>
              <w:spacing w:line="276" w:lineRule="auto"/>
              <w:ind w:right="57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083F" w:rsidRDefault="00B7083F">
            <w:pPr>
              <w:autoSpaceDE w:val="0"/>
              <w:autoSpaceDN w:val="0"/>
              <w:spacing w:line="276" w:lineRule="auto"/>
              <w:ind w:left="57" w:right="57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7083F" w:rsidRDefault="00B7083F">
            <w:pPr>
              <w:widowControl w:val="0"/>
              <w:autoSpaceDE w:val="0"/>
              <w:autoSpaceDN w:val="0"/>
              <w:spacing w:line="276" w:lineRule="auto"/>
              <w:ind w:left="57" w:right="57" w:hanging="567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B7083F" w:rsidRDefault="00B7083F">
            <w:pPr>
              <w:widowControl w:val="0"/>
              <w:autoSpaceDE w:val="0"/>
              <w:autoSpaceDN w:val="0"/>
              <w:spacing w:line="276" w:lineRule="auto"/>
              <w:ind w:left="57" w:right="57" w:hanging="567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B7083F" w:rsidRDefault="00B7083F">
            <w:pPr>
              <w:widowControl w:val="0"/>
              <w:autoSpaceDE w:val="0"/>
              <w:autoSpaceDN w:val="0"/>
              <w:spacing w:line="276" w:lineRule="auto"/>
              <w:ind w:left="57" w:right="57" w:hanging="56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  <w:p w:rsidR="00B7083F" w:rsidRDefault="00B7083F">
            <w:pPr>
              <w:autoSpaceDE w:val="0"/>
              <w:autoSpaceDN w:val="0"/>
              <w:spacing w:line="276" w:lineRule="auto"/>
              <w:ind w:left="57" w:right="5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  <w:p w:rsidR="00B7083F" w:rsidRDefault="00B7083F">
            <w:pPr>
              <w:autoSpaceDE w:val="0"/>
              <w:autoSpaceDN w:val="0"/>
              <w:spacing w:line="276" w:lineRule="auto"/>
              <w:ind w:left="57" w:right="57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7083F" w:rsidRDefault="00B7083F" w:rsidP="00B7083F">
      <w:pPr>
        <w:spacing w:line="276" w:lineRule="auto"/>
        <w:ind w:left="57" w:right="5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</w:t>
      </w:r>
    </w:p>
    <w:p w:rsidR="00B7083F" w:rsidRPr="001E5260" w:rsidRDefault="001E5260" w:rsidP="001E5260">
      <w:pPr>
        <w:tabs>
          <w:tab w:val="left" w:pos="0"/>
          <w:tab w:val="left" w:pos="180"/>
          <w:tab w:val="left" w:pos="7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B7083F" w:rsidRPr="001E5260">
        <w:rPr>
          <w:rFonts w:eastAsiaTheme="minorEastAsia"/>
          <w:sz w:val="28"/>
          <w:szCs w:val="28"/>
        </w:rPr>
        <w:t>Публичные слушания считать состоявшимися.</w:t>
      </w:r>
    </w:p>
    <w:p w:rsidR="001E5260" w:rsidRDefault="001E5260" w:rsidP="00B7083F">
      <w:pPr>
        <w:tabs>
          <w:tab w:val="left" w:pos="0"/>
          <w:tab w:val="left" w:pos="180"/>
          <w:tab w:val="left" w:pos="720"/>
        </w:tabs>
        <w:rPr>
          <w:rFonts w:eastAsiaTheme="minorEastAsia"/>
          <w:sz w:val="28"/>
          <w:szCs w:val="28"/>
        </w:rPr>
      </w:pPr>
    </w:p>
    <w:p w:rsidR="001E5260" w:rsidRDefault="001E5260" w:rsidP="00B7083F">
      <w:pPr>
        <w:tabs>
          <w:tab w:val="left" w:pos="0"/>
          <w:tab w:val="left" w:pos="180"/>
          <w:tab w:val="left" w:pos="7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2.Проект </w:t>
      </w:r>
      <w:r>
        <w:rPr>
          <w:rFonts w:eastAsiaTheme="minorEastAsia"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Внесение изменений в Генеральный план и Правила землепользования и застройки</w:t>
      </w:r>
      <w:r>
        <w:rPr>
          <w:color w:val="44444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образования  </w:t>
      </w:r>
      <w:proofErr w:type="spellStart"/>
      <w:r>
        <w:rPr>
          <w:sz w:val="28"/>
          <w:szCs w:val="28"/>
          <w:lang w:eastAsia="en-US"/>
        </w:rPr>
        <w:t>Зубочистенский</w:t>
      </w:r>
      <w:proofErr w:type="spellEnd"/>
      <w:r>
        <w:rPr>
          <w:sz w:val="28"/>
          <w:szCs w:val="28"/>
          <w:lang w:eastAsia="en-US"/>
        </w:rPr>
        <w:t xml:space="preserve"> сельсовет Переволоцкого района Оренбургской области»</w:t>
      </w:r>
      <w:r>
        <w:rPr>
          <w:sz w:val="28"/>
          <w:szCs w:val="28"/>
          <w:lang w:eastAsia="en-US"/>
        </w:rPr>
        <w:t xml:space="preserve"> рекомендовать на утверждение.</w:t>
      </w:r>
    </w:p>
    <w:p w:rsidR="00B7083F" w:rsidRDefault="00B7083F" w:rsidP="00AD26D8">
      <w:pPr>
        <w:tabs>
          <w:tab w:val="left" w:pos="0"/>
          <w:tab w:val="left" w:pos="180"/>
          <w:tab w:val="left" w:pos="720"/>
        </w:tabs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>
        <w:rPr>
          <w:rFonts w:eastAsiaTheme="minorEastAsia"/>
          <w:sz w:val="28"/>
          <w:szCs w:val="28"/>
        </w:rPr>
        <w:br/>
      </w:r>
      <w:r w:rsidR="001E5260">
        <w:rPr>
          <w:rFonts w:eastAsiaTheme="minorEastAsia"/>
          <w:sz w:val="28"/>
          <w:szCs w:val="28"/>
        </w:rPr>
        <w:t>3.</w:t>
      </w:r>
      <w:r w:rsidR="00AD26D8">
        <w:rPr>
          <w:rFonts w:eastAsiaTheme="minorEastAsia"/>
          <w:sz w:val="28"/>
          <w:szCs w:val="28"/>
        </w:rPr>
        <w:t>З</w:t>
      </w:r>
      <w:r>
        <w:rPr>
          <w:rFonts w:eastAsiaTheme="minorEastAsia"/>
          <w:sz w:val="28"/>
          <w:szCs w:val="28"/>
        </w:rPr>
        <w:t xml:space="preserve">аключение о результатах публичных слушаний </w:t>
      </w:r>
      <w:r w:rsidR="00AD26D8">
        <w:rPr>
          <w:rFonts w:eastAsiaTheme="minorEastAsia"/>
          <w:sz w:val="28"/>
          <w:szCs w:val="28"/>
        </w:rPr>
        <w:t xml:space="preserve">подлежит публикации </w:t>
      </w:r>
      <w:r>
        <w:rPr>
          <w:rFonts w:eastAsiaTheme="minorEastAsia"/>
          <w:sz w:val="28"/>
          <w:szCs w:val="28"/>
        </w:rPr>
        <w:t xml:space="preserve">в порядке, установленном для официального опубликования </w:t>
      </w:r>
      <w:r>
        <w:rPr>
          <w:rFonts w:eastAsiaTheme="minorEastAsia"/>
          <w:color w:val="000000"/>
          <w:sz w:val="28"/>
          <w:szCs w:val="28"/>
        </w:rPr>
        <w:t>в печатном издании газеты «Светлый путь»</w:t>
      </w:r>
      <w:r>
        <w:rPr>
          <w:rFonts w:eastAsiaTheme="minorEastAsia"/>
          <w:sz w:val="28"/>
          <w:szCs w:val="28"/>
        </w:rPr>
        <w:t xml:space="preserve"> и разместить на официальном сайте</w:t>
      </w:r>
      <w:r>
        <w:rPr>
          <w:rFonts w:eastAsia="Courier New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Зубочистенский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 xml:space="preserve"> сельсовет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https://zubochistka56.ru</w:t>
      </w:r>
      <w:r>
        <w:rPr>
          <w:rFonts w:eastAsiaTheme="minorEastAsia"/>
          <w:sz w:val="28"/>
          <w:szCs w:val="28"/>
        </w:rPr>
        <w:t>.</w:t>
      </w:r>
    </w:p>
    <w:p w:rsidR="00B7083F" w:rsidRDefault="00B7083F" w:rsidP="00B7083F">
      <w:pPr>
        <w:suppressAutoHyphens/>
        <w:spacing w:line="276" w:lineRule="auto"/>
        <w:ind w:left="57"/>
        <w:jc w:val="both"/>
        <w:rPr>
          <w:rFonts w:eastAsiaTheme="minorEastAsia"/>
          <w:sz w:val="28"/>
          <w:szCs w:val="28"/>
        </w:rPr>
      </w:pPr>
    </w:p>
    <w:p w:rsidR="00B7083F" w:rsidRDefault="00B7083F" w:rsidP="00B7083F">
      <w:pPr>
        <w:suppressAutoHyphens/>
        <w:spacing w:line="276" w:lineRule="auto"/>
        <w:ind w:left="57"/>
        <w:jc w:val="both"/>
        <w:rPr>
          <w:rFonts w:eastAsiaTheme="minorEastAsia"/>
          <w:sz w:val="28"/>
          <w:szCs w:val="28"/>
        </w:rPr>
      </w:pPr>
    </w:p>
    <w:p w:rsidR="00B7083F" w:rsidRDefault="0076379D" w:rsidP="00B7083F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Временно </w:t>
      </w:r>
      <w:proofErr w:type="gramStart"/>
      <w:r>
        <w:rPr>
          <w:rFonts w:eastAsiaTheme="minorEastAsia"/>
          <w:sz w:val="28"/>
          <w:szCs w:val="28"/>
        </w:rPr>
        <w:t>исполняющая</w:t>
      </w:r>
      <w:proofErr w:type="gramEnd"/>
      <w:r w:rsidR="00B7083F">
        <w:rPr>
          <w:rFonts w:eastAsiaTheme="minorEastAsia"/>
          <w:sz w:val="28"/>
          <w:szCs w:val="28"/>
        </w:rPr>
        <w:t xml:space="preserve"> обязанности</w:t>
      </w:r>
    </w:p>
    <w:p w:rsidR="00B7083F" w:rsidRDefault="00B7083F" w:rsidP="00B7083F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главы муниципального образования</w:t>
      </w:r>
    </w:p>
    <w:p w:rsidR="00B7083F" w:rsidRDefault="00B7083F" w:rsidP="00B7083F">
      <w:pPr>
        <w:spacing w:line="276" w:lineRule="auto"/>
        <w:jc w:val="both"/>
        <w:rPr>
          <w:rFonts w:eastAsiaTheme="minorEastAsia"/>
        </w:rPr>
      </w:pPr>
      <w:proofErr w:type="spellStart"/>
      <w:r>
        <w:rPr>
          <w:rFonts w:eastAsiaTheme="minorEastAsia"/>
          <w:sz w:val="28"/>
          <w:szCs w:val="28"/>
        </w:rPr>
        <w:t>Зубочистенский</w:t>
      </w:r>
      <w:proofErr w:type="spellEnd"/>
      <w:r>
        <w:rPr>
          <w:rFonts w:eastAsiaTheme="minorEastAsia"/>
          <w:sz w:val="28"/>
          <w:szCs w:val="28"/>
        </w:rPr>
        <w:t xml:space="preserve"> сельсовет                                                         И.Р. </w:t>
      </w:r>
      <w:proofErr w:type="spellStart"/>
      <w:r>
        <w:rPr>
          <w:rFonts w:eastAsiaTheme="minorEastAsia"/>
          <w:sz w:val="28"/>
          <w:szCs w:val="28"/>
        </w:rPr>
        <w:t>Аблязова</w:t>
      </w:r>
      <w:proofErr w:type="spellEnd"/>
    </w:p>
    <w:p w:rsidR="000E3DA3" w:rsidRDefault="000E3DA3"/>
    <w:sectPr w:rsidR="000E3DA3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6AC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8C8"/>
    <w:rsid w:val="000E3DA3"/>
    <w:rsid w:val="001E5260"/>
    <w:rsid w:val="00283123"/>
    <w:rsid w:val="00562165"/>
    <w:rsid w:val="005850FC"/>
    <w:rsid w:val="006E6F91"/>
    <w:rsid w:val="0076379D"/>
    <w:rsid w:val="008002BC"/>
    <w:rsid w:val="00802121"/>
    <w:rsid w:val="009A403C"/>
    <w:rsid w:val="00A928C8"/>
    <w:rsid w:val="00AD26D8"/>
    <w:rsid w:val="00B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C72F2278BD673ADC651744D04C014A35C4DA57E35777C8B665DCA1738591E77759725083F2D283406C6B7F75742A4126B647DF9F60RFk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2022-11-14T04:15:00Z</cp:lastPrinted>
  <dcterms:created xsi:type="dcterms:W3CDTF">2022-10-31T07:10:00Z</dcterms:created>
  <dcterms:modified xsi:type="dcterms:W3CDTF">2022-11-14T04:16:00Z</dcterms:modified>
</cp:coreProperties>
</file>