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D0" w:rsidRPr="001648C0" w:rsidRDefault="00FE3FD0" w:rsidP="00FE3FD0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bookmarkStart w:id="0" w:name="_GoBack"/>
      <w:bookmarkEnd w:id="0"/>
      <w:r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реквизиты нормативного правового акта, регламентирующего порядок действий заявителя и регулируемой организации при подаче, приеме и обработке заявки о подключении к централизованной системе водоснабжения и водоотведения, принятии решения и уведомлении о принятом решении:</w:t>
      </w:r>
    </w:p>
    <w:p w:rsidR="00FE3FD0" w:rsidRDefault="00FE3FD0" w:rsidP="00FE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FD0" w:rsidRPr="00BF26DC" w:rsidRDefault="00FE3FD0" w:rsidP="00FE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>- Гражданский кодекс;</w:t>
      </w:r>
    </w:p>
    <w:p w:rsidR="00FE3FD0" w:rsidRPr="00BF26DC" w:rsidRDefault="00FE3FD0" w:rsidP="00FE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>- Градостроительный кодекс;</w:t>
      </w:r>
    </w:p>
    <w:p w:rsidR="00FE3FD0" w:rsidRDefault="00FE3FD0" w:rsidP="00FE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 xml:space="preserve">- Федеральный закон № </w:t>
      </w:r>
      <w:r>
        <w:rPr>
          <w:rFonts w:ascii="Times New Roman" w:hAnsi="Times New Roman" w:cs="Times New Roman"/>
          <w:sz w:val="28"/>
          <w:szCs w:val="28"/>
        </w:rPr>
        <w:t>416</w:t>
      </w:r>
      <w:r w:rsidRPr="00BF26DC">
        <w:rPr>
          <w:rFonts w:ascii="Times New Roman" w:hAnsi="Times New Roman" w:cs="Times New Roman"/>
          <w:sz w:val="28"/>
          <w:szCs w:val="28"/>
        </w:rPr>
        <w:t xml:space="preserve">-ФЗ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26D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26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F26DC">
        <w:rPr>
          <w:rFonts w:ascii="Times New Roman" w:hAnsi="Times New Roman" w:cs="Times New Roman"/>
          <w:sz w:val="28"/>
          <w:szCs w:val="28"/>
        </w:rPr>
        <w:t>г. «О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водоснабжении и водоотведении</w:t>
      </w:r>
      <w:r w:rsidRPr="00BF26DC">
        <w:rPr>
          <w:rFonts w:ascii="Times New Roman" w:hAnsi="Times New Roman" w:cs="Times New Roman"/>
          <w:sz w:val="28"/>
          <w:szCs w:val="28"/>
        </w:rPr>
        <w:t>»;</w:t>
      </w:r>
    </w:p>
    <w:p w:rsidR="00FE3FD0" w:rsidRDefault="00FE3FD0" w:rsidP="00FE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</w:t>
      </w:r>
      <w:r w:rsidRPr="00BD57A4">
        <w:rPr>
          <w:rFonts w:ascii="Times New Roman" w:hAnsi="Times New Roman" w:cs="Times New Roman"/>
          <w:sz w:val="28"/>
          <w:szCs w:val="28"/>
        </w:rPr>
        <w:t xml:space="preserve">от 29 июля 2013 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57A4">
        <w:rPr>
          <w:rFonts w:ascii="Times New Roman" w:hAnsi="Times New Roman" w:cs="Times New Roman"/>
          <w:sz w:val="28"/>
          <w:szCs w:val="28"/>
        </w:rPr>
        <w:t>N 644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57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холодного водоснабжения и водоотведения и о внесении изменений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некоторые акты </w:t>
      </w:r>
      <w:r w:rsidRPr="00BD57A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Pr="00BD57A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</w:t>
      </w:r>
      <w:r w:rsidRPr="00BD57A4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едерации»;</w:t>
      </w:r>
    </w:p>
    <w:p w:rsidR="00FE3FD0" w:rsidRPr="00BF26DC" w:rsidRDefault="00FE3FD0" w:rsidP="00FE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</w:t>
      </w:r>
      <w:r w:rsidRPr="00BD57A4">
        <w:rPr>
          <w:rFonts w:ascii="Times New Roman" w:hAnsi="Times New Roman" w:cs="Times New Roman"/>
          <w:sz w:val="28"/>
          <w:szCs w:val="28"/>
        </w:rPr>
        <w:t xml:space="preserve"> от 29 июля 2013 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57A4">
        <w:rPr>
          <w:rFonts w:ascii="Times New Roman" w:hAnsi="Times New Roman" w:cs="Times New Roman"/>
          <w:sz w:val="28"/>
          <w:szCs w:val="28"/>
        </w:rPr>
        <w:t xml:space="preserve">N 645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57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типовых договоров в области холодного водоснабжения и водоотведения»;</w:t>
      </w:r>
    </w:p>
    <w:p w:rsidR="00FE3FD0" w:rsidRPr="00BF26DC" w:rsidRDefault="00FE3FD0" w:rsidP="00FE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>- «Правила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обеспечения", утвержденные постановлением Правительства РФ от 13.02.2006 N 83;</w:t>
      </w:r>
    </w:p>
    <w:p w:rsidR="00FE3FD0" w:rsidRPr="00BF26DC" w:rsidRDefault="00FE3FD0" w:rsidP="00FE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 xml:space="preserve">- «Правила пользования системами коммунального водоснабжения канализации в РФ», утвержденные постановлением Правительства РФ от 12.02.1999 N </w:t>
      </w:r>
      <w:r w:rsidRPr="00C7199B">
        <w:rPr>
          <w:rFonts w:ascii="Times New Roman" w:hAnsi="Times New Roman" w:cs="Times New Roman"/>
          <w:sz w:val="28"/>
          <w:szCs w:val="28"/>
        </w:rPr>
        <w:t>167 (</w:t>
      </w:r>
      <w:r w:rsidRPr="00DD2217">
        <w:rPr>
          <w:rFonts w:ascii="Times New Roman" w:hAnsi="Times New Roman" w:cs="Times New Roman"/>
          <w:sz w:val="28"/>
          <w:szCs w:val="28"/>
        </w:rPr>
        <w:t>от 05.01.2015 N 3</w:t>
      </w:r>
      <w:proofErr w:type="gramStart"/>
      <w:r w:rsidRPr="00DD2217">
        <w:rPr>
          <w:rFonts w:ascii="Times New Roman" w:hAnsi="Times New Roman" w:cs="Times New Roman"/>
          <w:sz w:val="28"/>
          <w:szCs w:val="28"/>
        </w:rPr>
        <w:t xml:space="preserve"> </w:t>
      </w:r>
      <w:r w:rsidRPr="00C7199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C7199B">
        <w:rPr>
          <w:rFonts w:ascii="Times New Roman" w:hAnsi="Times New Roman" w:cs="Times New Roman"/>
          <w:sz w:val="28"/>
          <w:szCs w:val="28"/>
        </w:rPr>
        <w:t>;</w:t>
      </w:r>
    </w:p>
    <w:p w:rsidR="00FE3FD0" w:rsidRPr="00BF26DC" w:rsidRDefault="00FE3FD0" w:rsidP="00FE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 xml:space="preserve">- приказ Федеральной службы по экологическому, технологическому и атомному надзору от 26.12.2006 №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обеспечения». </w:t>
      </w:r>
    </w:p>
    <w:p w:rsidR="00FE3FD0" w:rsidRDefault="00FE3FD0" w:rsidP="00FE3FD0">
      <w:pPr>
        <w:spacing w:line="240" w:lineRule="auto"/>
        <w:jc w:val="both"/>
      </w:pPr>
    </w:p>
    <w:p w:rsidR="00CF2F41" w:rsidRDefault="00CF2F41"/>
    <w:sectPr w:rsidR="00CF2F41" w:rsidSect="00CF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FD0"/>
    <w:rsid w:val="008458EF"/>
    <w:rsid w:val="00CF2F41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>Krokoz™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2018-01-11T12:03:00Z</dcterms:created>
  <dcterms:modified xsi:type="dcterms:W3CDTF">2018-12-28T04:34:00Z</dcterms:modified>
</cp:coreProperties>
</file>