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C5" w:rsidRDefault="004B42C5" w:rsidP="004B42C5">
      <w:pPr>
        <w:spacing w:after="100" w:afterAutospacing="1" w:line="240" w:lineRule="auto"/>
        <w:jc w:val="center"/>
        <w:outlineLvl w:val="0"/>
        <w:rPr>
          <w:rFonts w:ascii="Times New Roman" w:hAnsi="Times New Roman" w:cs="Times New Roman"/>
          <w:b/>
          <w:bCs/>
          <w:kern w:val="36"/>
          <w:sz w:val="48"/>
          <w:szCs w:val="48"/>
        </w:rPr>
      </w:pPr>
      <w:r>
        <w:rPr>
          <w:rFonts w:ascii="Times New Roman" w:hAnsi="Times New Roman" w:cs="Times New Roman"/>
          <w:b/>
          <w:bCs/>
          <w:kern w:val="36"/>
          <w:sz w:val="48"/>
          <w:szCs w:val="48"/>
        </w:rPr>
        <w:t>РЕКОМЕНДАЦИИ ПО ЭНЕРГОСБЕРЕЖЕНИЮ</w:t>
      </w:r>
    </w:p>
    <w:p w:rsidR="004B42C5" w:rsidRDefault="004B42C5" w:rsidP="004B42C5">
      <w:pPr>
        <w:spacing w:before="100" w:beforeAutospacing="1" w:after="100" w:afterAutospacing="1" w:line="240" w:lineRule="auto"/>
        <w:jc w:val="center"/>
        <w:outlineLvl w:val="0"/>
        <w:rPr>
          <w:rFonts w:ascii="Times New Roman" w:hAnsi="Times New Roman" w:cs="Times New Roman"/>
          <w:b/>
          <w:bCs/>
          <w:kern w:val="36"/>
          <w:sz w:val="48"/>
          <w:szCs w:val="48"/>
        </w:rPr>
      </w:pPr>
      <w:r>
        <w:rPr>
          <w:rFonts w:ascii="Times New Roman" w:hAnsi="Times New Roman" w:cs="Times New Roman"/>
          <w:b/>
          <w:bCs/>
          <w:kern w:val="36"/>
          <w:sz w:val="48"/>
          <w:szCs w:val="48"/>
        </w:rPr>
        <w:t xml:space="preserve">Уважаемые жители муниципального образования </w:t>
      </w:r>
      <w:r w:rsidR="00A2282A">
        <w:rPr>
          <w:rFonts w:ascii="Times New Roman" w:hAnsi="Times New Roman" w:cs="Times New Roman"/>
          <w:b/>
          <w:bCs/>
          <w:kern w:val="36"/>
          <w:sz w:val="48"/>
          <w:szCs w:val="48"/>
        </w:rPr>
        <w:t>Зубочистенский</w:t>
      </w:r>
      <w:r>
        <w:rPr>
          <w:rFonts w:ascii="Times New Roman" w:hAnsi="Times New Roman" w:cs="Times New Roman"/>
          <w:b/>
          <w:bCs/>
          <w:kern w:val="36"/>
          <w:sz w:val="48"/>
          <w:szCs w:val="48"/>
        </w:rPr>
        <w:t xml:space="preserve"> сельсовет!</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8"/>
          <w:szCs w:val="48"/>
        </w:rPr>
        <w:t xml:space="preserve">        </w:t>
      </w:r>
      <w:r>
        <w:rPr>
          <w:rFonts w:ascii="Times New Roman" w:hAnsi="Times New Roman" w:cs="Times New Roman"/>
          <w:b/>
          <w:bCs/>
          <w:kern w:val="36"/>
          <w:sz w:val="40"/>
          <w:szCs w:val="40"/>
        </w:rPr>
        <w:t>Привычка экономить энергию и ресурсы – это признак разумного и современного потребителя. Энергосберегающие технологии доступны сегодня каждому – используйте их и получайте удовлетворение не только от экономической выгоды, но и от сознания того, что этим вы помогаете модернизировать экономику нашей страны.</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Рационально используйте электричество!</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 xml:space="preserve">     Устанавливайте современные энергосберегающие электротехнические устройства, </w:t>
      </w:r>
      <w:proofErr w:type="spellStart"/>
      <w:r>
        <w:rPr>
          <w:rFonts w:ascii="Times New Roman" w:hAnsi="Times New Roman" w:cs="Times New Roman"/>
          <w:b/>
          <w:bCs/>
          <w:kern w:val="36"/>
          <w:sz w:val="40"/>
          <w:szCs w:val="40"/>
        </w:rPr>
        <w:t>многотарифные</w:t>
      </w:r>
      <w:proofErr w:type="spellEnd"/>
      <w:r>
        <w:rPr>
          <w:rFonts w:ascii="Times New Roman" w:hAnsi="Times New Roman" w:cs="Times New Roman"/>
          <w:b/>
          <w:bCs/>
          <w:kern w:val="36"/>
          <w:sz w:val="40"/>
          <w:szCs w:val="40"/>
        </w:rPr>
        <w:t xml:space="preserve"> электросчетчики, позволяющие экономить на разнице тарифов.</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 xml:space="preserve">      Максимально используйте возможности естественного освещения, выключайте освещение, когда в нем нет необходимости,     замените лампы накаливания </w:t>
      </w:r>
      <w:proofErr w:type="gramStart"/>
      <w:r>
        <w:rPr>
          <w:rFonts w:ascii="Times New Roman" w:hAnsi="Times New Roman" w:cs="Times New Roman"/>
          <w:b/>
          <w:bCs/>
          <w:kern w:val="36"/>
          <w:sz w:val="40"/>
          <w:szCs w:val="40"/>
        </w:rPr>
        <w:t>на</w:t>
      </w:r>
      <w:proofErr w:type="gramEnd"/>
      <w:r>
        <w:rPr>
          <w:rFonts w:ascii="Times New Roman" w:hAnsi="Times New Roman" w:cs="Times New Roman"/>
          <w:b/>
          <w:bCs/>
          <w:kern w:val="36"/>
          <w:sz w:val="40"/>
          <w:szCs w:val="40"/>
        </w:rPr>
        <w:t xml:space="preserve"> энергосберегающие.</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Энергосбережение – вклад каждого – результат общий!</w:t>
      </w:r>
    </w:p>
    <w:p w:rsidR="004B42C5" w:rsidRDefault="004B42C5" w:rsidP="004B42C5">
      <w:pPr>
        <w:spacing w:before="100" w:beforeAutospacing="1" w:after="100" w:afterAutospacing="1" w:line="240" w:lineRule="auto"/>
        <w:jc w:val="both"/>
        <w:outlineLvl w:val="0"/>
        <w:rPr>
          <w:rFonts w:ascii="Times New Roman" w:hAnsi="Times New Roman" w:cs="Times New Roman"/>
          <w:b/>
          <w:bCs/>
          <w:kern w:val="36"/>
          <w:sz w:val="40"/>
          <w:szCs w:val="40"/>
        </w:rPr>
      </w:pPr>
      <w:r>
        <w:rPr>
          <w:rFonts w:ascii="Times New Roman" w:hAnsi="Times New Roman" w:cs="Times New Roman"/>
          <w:b/>
          <w:bCs/>
          <w:kern w:val="36"/>
          <w:sz w:val="40"/>
          <w:szCs w:val="40"/>
        </w:rPr>
        <w:t> </w:t>
      </w:r>
    </w:p>
    <w:p w:rsidR="004B42C5" w:rsidRDefault="004B42C5" w:rsidP="004B42C5">
      <w:pPr>
        <w:spacing w:before="100" w:beforeAutospacing="1" w:after="100" w:afterAutospacing="1" w:line="240" w:lineRule="auto"/>
        <w:outlineLvl w:val="0"/>
        <w:rPr>
          <w:rFonts w:ascii="Times New Roman" w:hAnsi="Times New Roman" w:cs="Times New Roman"/>
          <w:b/>
          <w:bCs/>
          <w:kern w:val="36"/>
          <w:sz w:val="48"/>
          <w:szCs w:val="48"/>
        </w:rPr>
      </w:pPr>
    </w:p>
    <w:p w:rsidR="00FE22F4" w:rsidRPr="00FE22F4" w:rsidRDefault="00FE22F4" w:rsidP="00671E9C">
      <w:pPr>
        <w:spacing w:before="100" w:beforeAutospacing="1" w:after="100" w:afterAutospacing="1" w:line="240" w:lineRule="auto"/>
        <w:jc w:val="center"/>
        <w:outlineLvl w:val="0"/>
        <w:rPr>
          <w:rFonts w:ascii="Times New Roman" w:hAnsi="Times New Roman" w:cs="Times New Roman"/>
          <w:b/>
          <w:bCs/>
          <w:kern w:val="36"/>
          <w:sz w:val="48"/>
          <w:szCs w:val="48"/>
        </w:rPr>
      </w:pPr>
      <w:r w:rsidRPr="00990899">
        <w:rPr>
          <w:rFonts w:ascii="Times New Roman" w:hAnsi="Times New Roman" w:cs="Times New Roman"/>
          <w:b/>
          <w:bCs/>
          <w:kern w:val="36"/>
          <w:sz w:val="48"/>
          <w:szCs w:val="48"/>
        </w:rPr>
        <w:lastRenderedPageBreak/>
        <w:t>Энергосбережение в быту: 38 способов</w:t>
      </w:r>
    </w:p>
    <w:p w:rsidR="00187E32" w:rsidRPr="00FE22F4" w:rsidRDefault="00187E32" w:rsidP="00FE22F4">
      <w:pPr>
        <w:pStyle w:val="1"/>
        <w:shd w:val="clear" w:color="auto" w:fill="FFFFFF"/>
        <w:spacing w:before="600" w:beforeAutospacing="0" w:after="480" w:afterAutospacing="0" w:line="675" w:lineRule="atLeast"/>
        <w:jc w:val="center"/>
        <w:rPr>
          <w:b w:val="0"/>
          <w:bCs w:val="0"/>
        </w:rPr>
      </w:pPr>
      <w:r w:rsidRPr="00FE22F4">
        <w:rPr>
          <w:b w:val="0"/>
          <w:bCs w:val="0"/>
        </w:rPr>
        <w:t xml:space="preserve">Коллекция </w:t>
      </w:r>
      <w:proofErr w:type="spellStart"/>
      <w:r w:rsidRPr="00FE22F4">
        <w:rPr>
          <w:b w:val="0"/>
          <w:bCs w:val="0"/>
        </w:rPr>
        <w:t>энергоэффективных</w:t>
      </w:r>
      <w:proofErr w:type="spellEnd"/>
      <w:r w:rsidRPr="00FE22F4">
        <w:rPr>
          <w:b w:val="0"/>
          <w:bCs w:val="0"/>
        </w:rPr>
        <w:t xml:space="preserve"> советов по экономии электроэнергии, тепла, воды и газа в быту</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Представляем Вашему вниманию ряд полезных практических советов по экономии электроэнергии и эффективному использованию тепла, воды и газа.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 Возьмите за правило: выходя гасить свет!</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 Применяйте местные светильники, когда нет необходимости в общем освещении</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3. Установите </w:t>
      </w:r>
      <w:proofErr w:type="spellStart"/>
      <w:r w:rsidRPr="00FE22F4">
        <w:rPr>
          <w:rStyle w:val="a4"/>
          <w:sz w:val="26"/>
          <w:szCs w:val="26"/>
          <w:bdr w:val="none" w:sz="0" w:space="0" w:color="auto" w:frame="1"/>
        </w:rPr>
        <w:t>двухтарифный</w:t>
      </w:r>
      <w:proofErr w:type="spellEnd"/>
      <w:r w:rsidRPr="00FE22F4">
        <w:rPr>
          <w:rStyle w:val="a4"/>
          <w:sz w:val="26"/>
          <w:szCs w:val="26"/>
          <w:bdr w:val="none" w:sz="0" w:space="0" w:color="auto" w:frame="1"/>
        </w:rPr>
        <w:t xml:space="preserve"> счетчик</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Не всем известно, что у нас в стране, как и во многих, принята </w:t>
      </w:r>
      <w:proofErr w:type="spellStart"/>
      <w:r w:rsidRPr="00FE22F4">
        <w:rPr>
          <w:sz w:val="26"/>
          <w:szCs w:val="26"/>
        </w:rPr>
        <w:t>двухтарифная</w:t>
      </w:r>
      <w:proofErr w:type="spellEnd"/>
      <w:r w:rsidRPr="00FE22F4">
        <w:rPr>
          <w:sz w:val="26"/>
          <w:szCs w:val="26"/>
        </w:rPr>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ложитесь спать очень поздно, то такое решение позволит вам увеличить экономию средств на электроэнергию. Даже на примере холодильника, работающего круглые сутки, на который приходится четверть всей потребляемой квартирой электроэнергии, </w:t>
      </w:r>
      <w:proofErr w:type="spellStart"/>
      <w:r w:rsidRPr="00FE22F4">
        <w:rPr>
          <w:sz w:val="26"/>
          <w:szCs w:val="26"/>
        </w:rPr>
        <w:t>двухтарифная</w:t>
      </w:r>
      <w:proofErr w:type="spellEnd"/>
      <w:r w:rsidRPr="00FE22F4">
        <w:rPr>
          <w:sz w:val="26"/>
          <w:szCs w:val="26"/>
        </w:rPr>
        <w:t xml:space="preserve"> система оплаты позволит сделать его «содержание» менее обременительным.</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4. Замените лампы накаливания </w:t>
      </w:r>
      <w:proofErr w:type="gramStart"/>
      <w:r w:rsidRPr="00FE22F4">
        <w:rPr>
          <w:rStyle w:val="a4"/>
          <w:sz w:val="26"/>
          <w:szCs w:val="26"/>
          <w:bdr w:val="none" w:sz="0" w:space="0" w:color="auto" w:frame="1"/>
        </w:rPr>
        <w:t>на</w:t>
      </w:r>
      <w:proofErr w:type="gramEnd"/>
      <w:r w:rsidRPr="00FE22F4">
        <w:rPr>
          <w:rStyle w:val="a4"/>
          <w:sz w:val="26"/>
          <w:szCs w:val="26"/>
          <w:bdr w:val="none" w:sz="0" w:space="0" w:color="auto" w:frame="1"/>
        </w:rPr>
        <w:t xml:space="preserve"> энергосберегающие</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Хотя энергосберегающие лампы стоят в 10 раз дороже, чем привычные лампы накаливания, срок их службы в 15 раз больше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Также можно использовать эффективные светодиодные лампочки. Средний срок службы обычной лампы накаливания 1 000 часов, люминесцентной – 15 000 часов, светодиодной – 50 000 часов. Можно забыть о замене лампочек на несколько лет.</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5. Отключайте электроприборы, длительное время находящиеся в режиме ожидания</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 расход электроэнергии 300-400 КВт*час. 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образца показатели таковы: 400 ватт во время работы и около 4 ватт в режиме ожидания. Телевизоры переходят в режим </w:t>
      </w:r>
      <w:r w:rsidRPr="00FE22F4">
        <w:rPr>
          <w:sz w:val="26"/>
          <w:szCs w:val="26"/>
        </w:rPr>
        <w:lastRenderedPageBreak/>
        <w:t>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rsidRPr="00FE22F4">
        <w:rPr>
          <w:sz w:val="26"/>
          <w:szCs w:val="26"/>
        </w:rPr>
        <w:t>ВЫКЛ</w:t>
      </w:r>
      <w:proofErr w:type="gramEnd"/>
      <w:r w:rsidRPr="00FE22F4">
        <w:rPr>
          <w:sz w:val="26"/>
          <w:szCs w:val="26"/>
        </w:rPr>
        <w:t>) на передней панели. Конечно же, нет смысла постоянно включать и выключать 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либо переводить компьютер в спящий режим, если нет необходимости в его постоянной работе. Такие устройства, как принтеры и сканеры, следует включать в сеть, только когда они необходимы.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6. Применяйте бытовую технику класса </w:t>
      </w:r>
      <w:proofErr w:type="spellStart"/>
      <w:r w:rsidRPr="00FE22F4">
        <w:rPr>
          <w:rStyle w:val="a4"/>
          <w:sz w:val="26"/>
          <w:szCs w:val="26"/>
          <w:bdr w:val="none" w:sz="0" w:space="0" w:color="auto" w:frame="1"/>
        </w:rPr>
        <w:t>энергоэффективности</w:t>
      </w:r>
      <w:proofErr w:type="spellEnd"/>
      <w:r w:rsidRPr="00FE22F4">
        <w:rPr>
          <w:rStyle w:val="a4"/>
          <w:sz w:val="26"/>
          <w:szCs w:val="26"/>
          <w:bdr w:val="none" w:sz="0" w:space="0" w:color="auto" w:frame="1"/>
        </w:rPr>
        <w:t xml:space="preserve"> не ниже</w:t>
      </w:r>
      <w:proofErr w:type="gramStart"/>
      <w:r w:rsidRPr="00FE22F4">
        <w:rPr>
          <w:rStyle w:val="a4"/>
          <w:sz w:val="26"/>
          <w:szCs w:val="26"/>
          <w:bdr w:val="none" w:sz="0" w:space="0" w:color="auto" w:frame="1"/>
        </w:rPr>
        <w:t xml:space="preserve"> А</w:t>
      </w:r>
      <w:proofErr w:type="gramEnd"/>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Бытовая техника класса</w:t>
      </w:r>
      <w:proofErr w:type="gramStart"/>
      <w:r w:rsidRPr="00FE22F4">
        <w:rPr>
          <w:sz w:val="26"/>
          <w:szCs w:val="26"/>
        </w:rPr>
        <w:t xml:space="preserve"> А</w:t>
      </w:r>
      <w:proofErr w:type="gramEnd"/>
      <w:r w:rsidRPr="00FE22F4">
        <w:rPr>
          <w:sz w:val="26"/>
          <w:szCs w:val="26"/>
        </w:rPr>
        <w:t xml:space="preserve"> по </w:t>
      </w:r>
      <w:proofErr w:type="spellStart"/>
      <w:r w:rsidRPr="00FE22F4">
        <w:rPr>
          <w:sz w:val="26"/>
          <w:szCs w:val="26"/>
        </w:rPr>
        <w:t>энергозатратности</w:t>
      </w:r>
      <w:proofErr w:type="spellEnd"/>
      <w:r w:rsidRPr="00FE22F4">
        <w:rPr>
          <w:sz w:val="26"/>
          <w:szCs w:val="26"/>
        </w:rPr>
        <w:t xml:space="preserve"> – самая экономичная. Дополнительный расход электроэнергии на устаревшие модели бытовых устройств составляет примерно 50 %.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FE22F4">
        <w:rPr>
          <w:sz w:val="26"/>
          <w:szCs w:val="26"/>
        </w:rPr>
        <w:t>°С</w:t>
      </w:r>
      <w:proofErr w:type="gramEnd"/>
      <w:r w:rsidRPr="00FE22F4">
        <w:rPr>
          <w:sz w:val="26"/>
          <w:szCs w:val="26"/>
        </w:rPr>
        <w:t>, вместо привычных 40°С, позволяет сэкономить 40% энергии. При этом</w:t>
      </w:r>
      <w:proofErr w:type="gramStart"/>
      <w:r w:rsidRPr="00FE22F4">
        <w:rPr>
          <w:sz w:val="26"/>
          <w:szCs w:val="26"/>
        </w:rPr>
        <w:t>,</w:t>
      </w:r>
      <w:proofErr w:type="gramEnd"/>
      <w:r w:rsidRPr="00FE22F4">
        <w:rPr>
          <w:sz w:val="26"/>
          <w:szCs w:val="26"/>
        </w:rPr>
        <w:t xml:space="preserve">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7. Правильно установите холодильник</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8. Охлаждайте приготовленную пищу перед помещением в холодильник и не оставляйте его дверцу открытой</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быть чистым и плотно прилегать к корпусу и дверце. Даже небольшая щель в уплотнении увеличивает расход электроэнергии на 20-30 %.</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9. Размораживайте холодильник чаще</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10. Следите за состоянием плиты на кухне</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расход тепла и электроэнергии. А посуда с неровным дном может привести к перерасходу электроэнергии до 40–60%. Пользуйтесь посудой с дном, </w:t>
      </w:r>
      <w:r w:rsidRPr="00FE22F4">
        <w:rPr>
          <w:sz w:val="26"/>
          <w:szCs w:val="26"/>
        </w:rPr>
        <w:lastRenderedPageBreak/>
        <w:t>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 расходует за год около 300 кВт/</w:t>
      </w:r>
      <w:proofErr w:type="gramStart"/>
      <w:r w:rsidRPr="00FE22F4">
        <w:rPr>
          <w:sz w:val="26"/>
          <w:szCs w:val="26"/>
        </w:rPr>
        <w:t>ч</w:t>
      </w:r>
      <w:proofErr w:type="gramEnd"/>
      <w:r w:rsidRPr="00FE22F4">
        <w:rPr>
          <w:sz w:val="26"/>
          <w:szCs w:val="26"/>
        </w:rPr>
        <w:t>, холодильник примерно 450 кВт/ч, то электроплита – больше 1000 кВт/ч.</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11. Пользуйтесь остаточным теплом бытовых приборов</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Не включайте электроплиту на кухне заранее и выключайте несколько раньше, чем необходимо для полного приготовления блюда – используйте остаточное тепло конфорок. А для большинства кулинарных операций мощный нагрев и вовсе не нужен. Обычно жидкость надо лишь довести до кипения, а затем доваривать еду на более слабом режиме нагрева конфорок. Например, в утюге сохраняется остаточное тепло, которого хватит на несколько минут утюжки. Гладильная доска с </w:t>
      </w:r>
      <w:proofErr w:type="spellStart"/>
      <w:r w:rsidRPr="00FE22F4">
        <w:rPr>
          <w:sz w:val="26"/>
          <w:szCs w:val="26"/>
        </w:rPr>
        <w:t>теплоотражателем</w:t>
      </w:r>
      <w:proofErr w:type="spellEnd"/>
      <w:r w:rsidRPr="00FE22F4">
        <w:rPr>
          <w:sz w:val="26"/>
          <w:szCs w:val="26"/>
        </w:rPr>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12. Почистите чайник от накипи и кипятите в столько воды, сколько хотите использовать</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13. Используйте для покраски стен и потолков светлые тона</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Гладкая белая стена отражает 80% лучей и затраты на освещение сокращаются на 10-15 %.</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14. Не пренебрегайте естественным освещением</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Использование солнечного света – это один из самых существенных резервов экономии электрической энергии.</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15. Установите на радиаторы отопления регулятор </w:t>
      </w:r>
      <w:proofErr w:type="spellStart"/>
      <w:r w:rsidRPr="00FE22F4">
        <w:rPr>
          <w:rStyle w:val="a4"/>
          <w:sz w:val="26"/>
          <w:szCs w:val="26"/>
          <w:bdr w:val="none" w:sz="0" w:space="0" w:color="auto" w:frame="1"/>
        </w:rPr>
        <w:t>теплоподачи</w:t>
      </w:r>
      <w:proofErr w:type="spellEnd"/>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16. Не задвигайте батареи мебелью</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Преграды мешают теплому воздуху равномерно распространяться по комнате и снижают теплоотдачу радиаторов на 20%.</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17. Закрывайте шторы на ночь</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Повесьте на окна плотные занавески и закрывайте их только на ночь. Это поможет сохранить тепло в доме.</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18. Установите теплоотражающие экраны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Стена за радиатором может </w:t>
      </w:r>
      <w:proofErr w:type="gramStart"/>
      <w:r w:rsidRPr="00FE22F4">
        <w:rPr>
          <w:sz w:val="26"/>
          <w:szCs w:val="26"/>
        </w:rPr>
        <w:t>нагреваться до 50°С. Обидно тратить</w:t>
      </w:r>
      <w:proofErr w:type="gramEnd"/>
      <w:r w:rsidRPr="00FE22F4">
        <w:rPr>
          <w:sz w:val="26"/>
          <w:szCs w:val="26"/>
        </w:rPr>
        <w:t xml:space="preserve">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FE22F4">
        <w:rPr>
          <w:sz w:val="26"/>
          <w:szCs w:val="26"/>
        </w:rPr>
        <w:t>изолона</w:t>
      </w:r>
      <w:proofErr w:type="spellEnd"/>
      <w:r w:rsidRPr="00FE22F4">
        <w:rPr>
          <w:sz w:val="26"/>
          <w:szCs w:val="26"/>
        </w:rPr>
        <w:t xml:space="preserve"> или простой алюминиевой фольги, продаваемых в магазинах стройматериалов. Можно самостоятельно просто приклеить </w:t>
      </w:r>
      <w:proofErr w:type="spellStart"/>
      <w:r w:rsidRPr="00FE22F4">
        <w:rPr>
          <w:sz w:val="26"/>
          <w:szCs w:val="26"/>
        </w:rPr>
        <w:t>изолон</w:t>
      </w:r>
      <w:proofErr w:type="spellEnd"/>
      <w:r w:rsidRPr="00FE22F4">
        <w:rPr>
          <w:sz w:val="26"/>
          <w:szCs w:val="26"/>
        </w:rPr>
        <w:t xml:space="preserve"> или алюминиевую фольгу к стене за радиатором на клей «Момент». Это повысит температуру в комнате в среднем на 2 градуса.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lastRenderedPageBreak/>
        <w:t xml:space="preserve">19. Замените чугунные радиаторы </w:t>
      </w:r>
      <w:proofErr w:type="gramStart"/>
      <w:r w:rsidRPr="00FE22F4">
        <w:rPr>
          <w:rStyle w:val="a4"/>
          <w:sz w:val="26"/>
          <w:szCs w:val="26"/>
          <w:bdr w:val="none" w:sz="0" w:space="0" w:color="auto" w:frame="1"/>
        </w:rPr>
        <w:t>на</w:t>
      </w:r>
      <w:proofErr w:type="gramEnd"/>
      <w:r w:rsidRPr="00FE22F4">
        <w:rPr>
          <w:rStyle w:val="a4"/>
          <w:sz w:val="26"/>
          <w:szCs w:val="26"/>
          <w:bdr w:val="none" w:sz="0" w:space="0" w:color="auto" w:frame="1"/>
        </w:rPr>
        <w:t xml:space="preserve"> алюминиевые или биметаллические</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Теплоотдача этих радиаторов на 40-50 % выше. Если радиаторы установлены с учетом удобного съема, то можно регулярно их промывать, что также способствует повышению теплоотдачи.</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20. Утеплите окна!</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FE22F4">
        <w:rPr>
          <w:sz w:val="26"/>
          <w:szCs w:val="26"/>
        </w:rPr>
        <w:t>°С</w:t>
      </w:r>
      <w:proofErr w:type="gramEnd"/>
      <w:r w:rsidRPr="00FE22F4">
        <w:rPr>
          <w:sz w:val="26"/>
          <w:szCs w:val="26"/>
        </w:rPr>
        <w:t xml:space="preserve"> и позволит отказаться от электрообогревателя, который за сезон может потреблять до 4000 кВтч на одну квартиру. Используйте различные самоклеющиеся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 Это оптически-прозрачный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w:t>
      </w:r>
      <w:proofErr w:type="spellStart"/>
      <w:r w:rsidRPr="00FE22F4">
        <w:rPr>
          <w:sz w:val="26"/>
          <w:szCs w:val="26"/>
        </w:rPr>
        <w:t>саморасширяющиеся</w:t>
      </w:r>
      <w:proofErr w:type="spellEnd"/>
      <w:r w:rsidRPr="00FE22F4">
        <w:rPr>
          <w:sz w:val="26"/>
          <w:szCs w:val="26"/>
        </w:rPr>
        <w:t xml:space="preserve"> герметизирующие ленты, силиконовые и акриловые герметики. Повышение температуры воздуха в помещении на 1-2 градуса обеспечено.</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21. Проветривайте эффективно</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Но если вы решили сменить окна, не забудьте при заказе предусмотреть в их конструкции </w:t>
      </w:r>
      <w:proofErr w:type="spellStart"/>
      <w:r w:rsidRPr="00FE22F4">
        <w:rPr>
          <w:sz w:val="26"/>
          <w:szCs w:val="26"/>
        </w:rPr>
        <w:t>проветриватели</w:t>
      </w:r>
      <w:proofErr w:type="spellEnd"/>
      <w:r w:rsidRPr="00FE22F4">
        <w:rPr>
          <w:sz w:val="26"/>
          <w:szCs w:val="26"/>
        </w:rPr>
        <w:t>.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22. Утеплите лоджию и балкон</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Набить его можно поролоном или обрезками ткани. Остекление же балкона или лоджии эквивалентно установке дополнительного окна. Это создает тепловой буфер с промежуточной температурой на 10 градусов выше, чем на улице, особенно в сильный мороз.</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23. Утеплите входную дверь</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24. Утеплите стены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lastRenderedPageBreak/>
        <w:t>25. Не дайте теплу уйти через пол</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10% </w:t>
      </w:r>
      <w:proofErr w:type="spellStart"/>
      <w:r w:rsidRPr="00FE22F4">
        <w:rPr>
          <w:sz w:val="26"/>
          <w:szCs w:val="26"/>
        </w:rPr>
        <w:t>теплопотерь</w:t>
      </w:r>
      <w:proofErr w:type="spellEnd"/>
      <w:r w:rsidRPr="00FE22F4">
        <w:rPr>
          <w:sz w:val="26"/>
          <w:szCs w:val="26"/>
        </w:rPr>
        <w:t xml:space="preserve"> в жилых домах – это тепло, уходящее через подвал. Поэтому в квартире на первом этаже, так же как и в загородном доме, имеет смысл утеплить пол. Делая очередной ремонт, поместите под пол тонкий слой </w:t>
      </w:r>
      <w:proofErr w:type="spellStart"/>
      <w:r w:rsidRPr="00FE22F4">
        <w:rPr>
          <w:sz w:val="26"/>
          <w:szCs w:val="26"/>
        </w:rPr>
        <w:t>пенополистирола</w:t>
      </w:r>
      <w:proofErr w:type="spellEnd"/>
      <w:r w:rsidRPr="00FE22F4">
        <w:rPr>
          <w:sz w:val="26"/>
          <w:szCs w:val="26"/>
        </w:rPr>
        <w:t xml:space="preserve"> или </w:t>
      </w:r>
      <w:proofErr w:type="spellStart"/>
      <w:r w:rsidRPr="00FE22F4">
        <w:rPr>
          <w:sz w:val="26"/>
          <w:szCs w:val="26"/>
        </w:rPr>
        <w:t>пенофола</w:t>
      </w:r>
      <w:proofErr w:type="spellEnd"/>
      <w:r w:rsidRPr="00FE22F4">
        <w:rPr>
          <w:sz w:val="26"/>
          <w:szCs w:val="26"/>
        </w:rPr>
        <w:t xml:space="preserve">. Это гигиеничные, </w:t>
      </w:r>
      <w:proofErr w:type="spellStart"/>
      <w:r w:rsidRPr="00FE22F4">
        <w:rPr>
          <w:sz w:val="26"/>
          <w:szCs w:val="26"/>
        </w:rPr>
        <w:t>экологичные</w:t>
      </w:r>
      <w:proofErr w:type="spellEnd"/>
      <w:r w:rsidRPr="00FE22F4">
        <w:rPr>
          <w:sz w:val="26"/>
          <w:szCs w:val="26"/>
        </w:rPr>
        <w:t xml:space="preserve"> и безопасные в пожарном отношении современные материалы.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26. Проследите за тем, чтобы дверь в подъезд плотно закрывалась</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организацию, оказывающую жилищно-коммунальные услуги. Вы также вправе настаивать на утеплении входной двери и окон на лестнице.</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27. Установите счетчики горячего и холодного водоснабжения</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Если в доме нет ни </w:t>
      </w:r>
      <w:proofErr w:type="spellStart"/>
      <w:r w:rsidRPr="00FE22F4">
        <w:rPr>
          <w:sz w:val="26"/>
          <w:szCs w:val="26"/>
        </w:rPr>
        <w:t>общедомового</w:t>
      </w:r>
      <w:proofErr w:type="spellEnd"/>
      <w:r w:rsidRPr="00FE22F4">
        <w:rPr>
          <w:sz w:val="26"/>
          <w:szCs w:val="26"/>
        </w:rPr>
        <w:t>, ни индивидуальных счетчиков, при расчете воды для жильцов действует уравнительный принцип: все жильцы платят одинаково, согласно действующим тарифам. Минимальная обоснованная санитарная норма водопотребления 30 литров в сутки на человека. Для жителей, пользующихся водоразборными колонками на улице норматив водопотребления 50 литров в сутки на человека. А для жителей многоквартирных домов с горячей и холодной водой норматив водопотребления 420 литров в сутки на человека. В результате установки счетчика водопотребление составит 100-110 литров в сутки на человека.</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28. Предпочитайте душ приему ванны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При умывании и принятии душа отключайте воду, когда в ней нет необходимости. Принимая душ в течение 5 минут, вы расходуете максимум 100 литров воды. А для того, чтобы наполнить ванну, необходимо воды в два раза больше – 200 литров.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А рукоятка душа с прерывателем потока воды снижает ее расход на четверть.</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29. Закрывайте кран, когда чистите зубы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Для того</w:t>
      </w:r>
      <w:proofErr w:type="gramStart"/>
      <w:r w:rsidRPr="00FE22F4">
        <w:rPr>
          <w:sz w:val="26"/>
          <w:szCs w:val="26"/>
        </w:rPr>
        <w:t>,</w:t>
      </w:r>
      <w:proofErr w:type="gramEnd"/>
      <w:r w:rsidRPr="00FE22F4">
        <w:rPr>
          <w:sz w:val="26"/>
          <w:szCs w:val="26"/>
        </w:rPr>
        <w:t xml:space="preserve"> чтобы прополоскать рот, наберите стакан воды. Таким образом, вы сэкономите до 45 литров воды – именно столько уйдет в канализацию через открытый кран за 3 минуты.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30. Почините или замените неисправную сантехнику</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Необходимо тщательно проверить наличие утечки воды из сливного бачка, которая возникает из-за старой фурнитуры в бачке. Заменить фурнитуру – дело копеечное, а экономия воды внушительная. Через тонкую струйку утечки вы можете терять несколько кубометров воды в месяц.</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31. Приобретайте экономичную сантехнику – унитаз с двумя режимами слива</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Унитаз с двумя режимами слива (полным и экономичным) экономит примерно 15 литров воды в день. Таким образом, за год вы сбережете 5400 литров воды в год.</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32. Почините или замените все протекающие краны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lastRenderedPageBreak/>
        <w:t>Из капающего крана вытекает без всякой пользы 24 литра воды в сутки - 720 литров в месяц, что составляет 8640 литров год.</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 xml:space="preserve">33. При выборе смесителей отдавайте предпочтение </w:t>
      </w:r>
      <w:proofErr w:type="spellStart"/>
      <w:r w:rsidRPr="00FE22F4">
        <w:rPr>
          <w:rStyle w:val="a4"/>
          <w:sz w:val="26"/>
          <w:szCs w:val="26"/>
          <w:bdr w:val="none" w:sz="0" w:space="0" w:color="auto" w:frame="1"/>
        </w:rPr>
        <w:t>рычаговым</w:t>
      </w:r>
      <w:proofErr w:type="spellEnd"/>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Средний расход открытого водопроводного крана за 10 минут – 150 литров. </w:t>
      </w:r>
      <w:proofErr w:type="spellStart"/>
      <w:r w:rsidRPr="00FE22F4">
        <w:rPr>
          <w:sz w:val="26"/>
          <w:szCs w:val="26"/>
        </w:rPr>
        <w:t>Рычаговые</w:t>
      </w:r>
      <w:proofErr w:type="spellEnd"/>
      <w:r w:rsidRPr="00FE22F4">
        <w:rPr>
          <w:sz w:val="26"/>
          <w:szCs w:val="26"/>
        </w:rPr>
        <w:t xml:space="preserve"> смесители быстрее смешивают воду, чем смесители с двумя кранами, а значит, при подборе оптимальной температуры меньше воды уходит «впустую».</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34. Не размораживайте продукты под струей воды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Помимо нецелевого расхода воды, это чревато ухудшением свойства продуктов. Лучше всего заранее переложить продукты из морозилки в холодильник.</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35. Не мойте овощи и фрукты под проточной водой</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Пользуйтесь для мытья продуктов миской. Этот способ позволяет эффективно очищать плоды от песка и грязи. Для наполнения одной большой кастрюли или миски вам понадобится всего 3 литра воды, в то время как при проточном мытье фруктов из водопроводного крана ежеминутно вытекает 15 литров воды.</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36. При мытье посуды не держите кран постоянно открытым</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 xml:space="preserve">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FE22F4">
        <w:rPr>
          <w:sz w:val="26"/>
          <w:szCs w:val="26"/>
        </w:rPr>
        <w:t>ополаскиваниями</w:t>
      </w:r>
      <w:proofErr w:type="spellEnd"/>
      <w:r w:rsidRPr="00FE22F4">
        <w:rPr>
          <w:sz w:val="26"/>
          <w:szCs w:val="26"/>
        </w:rPr>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37. Проверьте работу «</w:t>
      </w:r>
      <w:proofErr w:type="spellStart"/>
      <w:r w:rsidRPr="00FE22F4">
        <w:rPr>
          <w:rStyle w:val="a4"/>
          <w:sz w:val="26"/>
          <w:szCs w:val="26"/>
          <w:bdr w:val="none" w:sz="0" w:space="0" w:color="auto" w:frame="1"/>
        </w:rPr>
        <w:t>обратки</w:t>
      </w:r>
      <w:proofErr w:type="spellEnd"/>
      <w:r w:rsidRPr="00FE22F4">
        <w:rPr>
          <w:rStyle w:val="a4"/>
          <w:sz w:val="26"/>
          <w:szCs w:val="26"/>
          <w:bdr w:val="none" w:sz="0" w:space="0" w:color="auto" w:frame="1"/>
        </w:rPr>
        <w:t>» на подаче горячей воды.</w:t>
      </w:r>
    </w:p>
    <w:p w:rsidR="00187E32" w:rsidRPr="00FE22F4" w:rsidRDefault="00187E32" w:rsidP="00187E32">
      <w:pPr>
        <w:pStyle w:val="a3"/>
        <w:shd w:val="clear" w:color="auto" w:fill="FFFFFF"/>
        <w:spacing w:before="0" w:beforeAutospacing="0" w:after="150" w:afterAutospacing="0"/>
        <w:rPr>
          <w:sz w:val="26"/>
          <w:szCs w:val="26"/>
        </w:rPr>
      </w:pPr>
      <w:r w:rsidRPr="00FE22F4">
        <w:rPr>
          <w:sz w:val="26"/>
          <w:szCs w:val="26"/>
        </w:rPr>
        <w:t>Если нет циркуляции при подаче, то вы будете вынуждены прокачивать воду через стояки соседей до тех пор, пока не получите её горячей в своей квартире. Разумеется, при этом дорогая «горячая» вода просто сливается в канализацию.</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38. Экономьте газ</w:t>
      </w:r>
    </w:p>
    <w:p w:rsidR="00187E32" w:rsidRPr="00FE22F4" w:rsidRDefault="00187E32" w:rsidP="00187E32">
      <w:pPr>
        <w:pStyle w:val="a3"/>
        <w:shd w:val="clear" w:color="auto" w:fill="FFFFFF"/>
        <w:spacing w:before="0" w:beforeAutospacing="0" w:after="0" w:afterAutospacing="0"/>
        <w:rPr>
          <w:sz w:val="26"/>
          <w:szCs w:val="26"/>
        </w:rPr>
      </w:pPr>
      <w:r w:rsidRPr="00FE22F4">
        <w:rPr>
          <w:sz w:val="26"/>
          <w:szCs w:val="26"/>
        </w:rPr>
        <w:t xml:space="preserve">Экономия </w:t>
      </w:r>
      <w:proofErr w:type="gramStart"/>
      <w:r w:rsidRPr="00FE22F4">
        <w:rPr>
          <w:sz w:val="26"/>
          <w:szCs w:val="26"/>
        </w:rPr>
        <w:t>газа</w:t>
      </w:r>
      <w:proofErr w:type="gramEnd"/>
      <w:r w:rsidRPr="00FE22F4">
        <w:rPr>
          <w:sz w:val="26"/>
          <w:szCs w:val="26"/>
        </w:rPr>
        <w:t xml:space="preserve"> прежде всего актуальна, когда установлены счетчики газа в квартирах, где есть индивидуальные отопительные пункты и в частных домах с АОГВ. В этом случае все меры по экономии тепла и горячей воды приводят к экономии газа. В тоже время при и приготовлении пищи также имеются возможности сэкономить газ. Пламя горелки не должно выходить за пределы дна кастрюли, сковороды, чайника. В этом случае вы просто греете воздух в квартире. Экономия 50% и более. Деформированное дно посуды приводит к перерасходу газа до 50 %. Посуда, в которой готовиться пища, должна быть чистой и не пригоревшей. Загрязненная посуда требует в 4-6 раз больше газа при приготовлении пищи. Применяйте экономичную посуду, эти качества обычно рекламирует производитель. Самые </w:t>
      </w:r>
      <w:proofErr w:type="spellStart"/>
      <w:r w:rsidRPr="00FE22F4">
        <w:rPr>
          <w:sz w:val="26"/>
          <w:szCs w:val="26"/>
        </w:rPr>
        <w:t>энергоэкономичные</w:t>
      </w:r>
      <w:proofErr w:type="spellEnd"/>
      <w:r w:rsidRPr="00FE22F4">
        <w:rPr>
          <w:sz w:val="26"/>
          <w:szCs w:val="26"/>
        </w:rPr>
        <w:t xml:space="preserve"> изделия - из нержавеющей стали с полированным дном, особенно со слоем меди или алюминия. Посуда из алюминия, эмалированная и с </w:t>
      </w:r>
      <w:proofErr w:type="spellStart"/>
      <w:r w:rsidRPr="00FE22F4">
        <w:rPr>
          <w:sz w:val="26"/>
          <w:szCs w:val="26"/>
        </w:rPr>
        <w:t>тефлоновым</w:t>
      </w:r>
      <w:proofErr w:type="spellEnd"/>
      <w:r w:rsidRPr="00FE22F4">
        <w:rPr>
          <w:sz w:val="26"/>
          <w:szCs w:val="26"/>
        </w:rPr>
        <w:t xml:space="preserve"> покрытием весьма не экономична. Дверца духовки должна плотно прилегать к корпусу плиты и не выпускать </w:t>
      </w:r>
      <w:r w:rsidRPr="00FE22F4">
        <w:rPr>
          <w:sz w:val="26"/>
          <w:szCs w:val="26"/>
        </w:rPr>
        <w:lastRenderedPageBreak/>
        <w:t>раскаленный воздух. В целом использование предлагаемых мер экономного использования газа дает сокращение его потребления примерно в 3 раза.</w:t>
      </w:r>
      <w:r w:rsidRPr="00FE22F4">
        <w:rPr>
          <w:rStyle w:val="a4"/>
          <w:sz w:val="26"/>
          <w:szCs w:val="26"/>
          <w:bdr w:val="none" w:sz="0" w:space="0" w:color="auto" w:frame="1"/>
        </w:rPr>
        <w:t> </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Запишите показания счетчиков до и после всех предпочтенных вами мероприятий и проанализируйте, в каком размере сократилось потребление.</w:t>
      </w:r>
    </w:p>
    <w:p w:rsidR="00187E32" w:rsidRPr="00FE22F4" w:rsidRDefault="00187E32" w:rsidP="00187E32">
      <w:pPr>
        <w:pStyle w:val="a3"/>
        <w:shd w:val="clear" w:color="auto" w:fill="FFFFFF"/>
        <w:spacing w:before="0" w:beforeAutospacing="0" w:after="0" w:afterAutospacing="0"/>
        <w:rPr>
          <w:sz w:val="26"/>
          <w:szCs w:val="26"/>
        </w:rPr>
      </w:pPr>
      <w:r w:rsidRPr="00FE22F4">
        <w:rPr>
          <w:rStyle w:val="a4"/>
          <w:sz w:val="26"/>
          <w:szCs w:val="26"/>
          <w:bdr w:val="none" w:sz="0" w:space="0" w:color="auto" w:frame="1"/>
        </w:rPr>
        <w:t>В основе любой экономии воля к искоренению вредной привычки транжирства и учет. И в целом, вполне реально сократить потребление электроэнергии, тепла, воды и газа на 40-50 % без снижения качества жизни и ущерба для своих привычек.</w:t>
      </w:r>
    </w:p>
    <w:p w:rsidR="00187E32" w:rsidRPr="00FE22F4" w:rsidRDefault="00187E32" w:rsidP="00187E32">
      <w:pPr>
        <w:rPr>
          <w:rFonts w:ascii="Arial" w:eastAsia="Times New Roman" w:hAnsi="Arial" w:cs="Arial"/>
          <w:color w:val="7E8082"/>
          <w:sz w:val="26"/>
          <w:szCs w:val="26"/>
          <w:shd w:val="clear" w:color="auto" w:fill="FFFFFF"/>
        </w:rPr>
      </w:pPr>
    </w:p>
    <w:p w:rsidR="00187E32" w:rsidRPr="00FE22F4" w:rsidRDefault="00187E32" w:rsidP="00187E32">
      <w:pPr>
        <w:rPr>
          <w:rFonts w:ascii="Arial" w:eastAsia="Times New Roman" w:hAnsi="Arial" w:cs="Arial"/>
          <w:color w:val="7E8082"/>
          <w:sz w:val="26"/>
          <w:szCs w:val="26"/>
          <w:shd w:val="clear" w:color="auto" w:fill="FFFFFF"/>
        </w:rPr>
      </w:pPr>
    </w:p>
    <w:p w:rsidR="00187E32" w:rsidRPr="00FE22F4" w:rsidRDefault="00187E32" w:rsidP="00187E32">
      <w:pPr>
        <w:rPr>
          <w:rFonts w:ascii="Arial" w:eastAsia="Times New Roman" w:hAnsi="Arial" w:cs="Arial"/>
          <w:color w:val="7E8082"/>
          <w:sz w:val="26"/>
          <w:szCs w:val="26"/>
          <w:shd w:val="clear" w:color="auto" w:fill="FFFFFF"/>
        </w:rPr>
      </w:pPr>
    </w:p>
    <w:p w:rsidR="00187E32" w:rsidRPr="00FE22F4" w:rsidRDefault="00187E32" w:rsidP="00187E32">
      <w:pPr>
        <w:rPr>
          <w:rFonts w:ascii="Arial" w:eastAsia="Times New Roman" w:hAnsi="Arial" w:cs="Arial"/>
          <w:color w:val="7E8082"/>
          <w:sz w:val="26"/>
          <w:szCs w:val="26"/>
          <w:shd w:val="clear" w:color="auto" w:fill="FFFFFF"/>
        </w:rPr>
      </w:pPr>
    </w:p>
    <w:p w:rsidR="00187E32" w:rsidRPr="00FE22F4" w:rsidRDefault="00187E32" w:rsidP="00187E32">
      <w:pPr>
        <w:rPr>
          <w:rFonts w:ascii="Arial" w:eastAsia="Times New Roman" w:hAnsi="Arial" w:cs="Arial"/>
          <w:color w:val="7E8082"/>
          <w:sz w:val="26"/>
          <w:szCs w:val="26"/>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187E32" w:rsidRDefault="00187E32"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FE22F4" w:rsidRDefault="00FE22F4" w:rsidP="00187E32">
      <w:pPr>
        <w:rPr>
          <w:rFonts w:ascii="Arial" w:eastAsia="Times New Roman" w:hAnsi="Arial" w:cs="Arial"/>
          <w:color w:val="7E8082"/>
          <w:sz w:val="21"/>
          <w:szCs w:val="21"/>
          <w:shd w:val="clear" w:color="auto" w:fill="FFFFFF"/>
        </w:rPr>
      </w:pPr>
    </w:p>
    <w:p w:rsidR="00092759" w:rsidRDefault="00092759" w:rsidP="00187E32"/>
    <w:sectPr w:rsidR="00092759" w:rsidSect="00B75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1243C"/>
    <w:multiLevelType w:val="multilevel"/>
    <w:tmpl w:val="F4DC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7E32"/>
    <w:rsid w:val="00092759"/>
    <w:rsid w:val="00106326"/>
    <w:rsid w:val="00187E32"/>
    <w:rsid w:val="004129DA"/>
    <w:rsid w:val="00444A55"/>
    <w:rsid w:val="004B42C5"/>
    <w:rsid w:val="00671E9C"/>
    <w:rsid w:val="00A2282A"/>
    <w:rsid w:val="00B758CF"/>
    <w:rsid w:val="00BD19C7"/>
    <w:rsid w:val="00FE2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CF"/>
  </w:style>
  <w:style w:type="paragraph" w:styleId="1">
    <w:name w:val="heading 1"/>
    <w:basedOn w:val="a"/>
    <w:link w:val="10"/>
    <w:uiPriority w:val="9"/>
    <w:qFormat/>
    <w:rsid w:val="00187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E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87E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7E32"/>
    <w:rPr>
      <w:b/>
      <w:bCs/>
    </w:rPr>
  </w:style>
  <w:style w:type="character" w:styleId="a5">
    <w:name w:val="Emphasis"/>
    <w:basedOn w:val="a0"/>
    <w:uiPriority w:val="20"/>
    <w:qFormat/>
    <w:rsid w:val="00187E32"/>
    <w:rPr>
      <w:i/>
      <w:iCs/>
    </w:rPr>
  </w:style>
  <w:style w:type="character" w:styleId="a6">
    <w:name w:val="Hyperlink"/>
    <w:basedOn w:val="a0"/>
    <w:uiPriority w:val="99"/>
    <w:semiHidden/>
    <w:unhideWhenUsed/>
    <w:rsid w:val="00187E32"/>
    <w:rPr>
      <w:color w:val="0000FF"/>
      <w:u w:val="single"/>
    </w:rPr>
  </w:style>
</w:styles>
</file>

<file path=word/webSettings.xml><?xml version="1.0" encoding="utf-8"?>
<w:webSettings xmlns:r="http://schemas.openxmlformats.org/officeDocument/2006/relationships" xmlns:w="http://schemas.openxmlformats.org/wordprocessingml/2006/main">
  <w:divs>
    <w:div w:id="242687835">
      <w:bodyDiv w:val="1"/>
      <w:marLeft w:val="0"/>
      <w:marRight w:val="0"/>
      <w:marTop w:val="0"/>
      <w:marBottom w:val="0"/>
      <w:divBdr>
        <w:top w:val="none" w:sz="0" w:space="0" w:color="auto"/>
        <w:left w:val="none" w:sz="0" w:space="0" w:color="auto"/>
        <w:bottom w:val="none" w:sz="0" w:space="0" w:color="auto"/>
        <w:right w:val="none" w:sz="0" w:space="0" w:color="auto"/>
      </w:divBdr>
    </w:div>
    <w:div w:id="267398068">
      <w:bodyDiv w:val="1"/>
      <w:marLeft w:val="0"/>
      <w:marRight w:val="0"/>
      <w:marTop w:val="0"/>
      <w:marBottom w:val="0"/>
      <w:divBdr>
        <w:top w:val="none" w:sz="0" w:space="0" w:color="auto"/>
        <w:left w:val="none" w:sz="0" w:space="0" w:color="auto"/>
        <w:bottom w:val="none" w:sz="0" w:space="0" w:color="auto"/>
        <w:right w:val="none" w:sz="0" w:space="0" w:color="auto"/>
      </w:divBdr>
    </w:div>
    <w:div w:id="1160346376">
      <w:bodyDiv w:val="1"/>
      <w:marLeft w:val="0"/>
      <w:marRight w:val="0"/>
      <w:marTop w:val="0"/>
      <w:marBottom w:val="0"/>
      <w:divBdr>
        <w:top w:val="none" w:sz="0" w:space="0" w:color="auto"/>
        <w:left w:val="none" w:sz="0" w:space="0" w:color="auto"/>
        <w:bottom w:val="none" w:sz="0" w:space="0" w:color="auto"/>
        <w:right w:val="none" w:sz="0" w:space="0" w:color="auto"/>
      </w:divBdr>
    </w:div>
    <w:div w:id="12282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2020-07-20T06:32:00Z</dcterms:created>
  <dcterms:modified xsi:type="dcterms:W3CDTF">2020-07-20T06:32:00Z</dcterms:modified>
</cp:coreProperties>
</file>