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69647405"/>
        <w:docPartObj>
          <w:docPartGallery w:val="Cover Pages"/>
          <w:docPartUnique/>
        </w:docPartObj>
      </w:sdtPr>
      <w:sdtEndPr/>
      <w:sdtContent>
        <w:p w:rsidR="00C12537" w:rsidRDefault="00917FDF">
          <w:r>
            <w:rPr>
              <w:noProof/>
              <w:lang w:eastAsia="ru-RU"/>
            </w:rPr>
            <mc:AlternateContent>
              <mc:Choice Requires="wps">
                <w:drawing>
                  <wp:anchor distT="0" distB="0" distL="114300" distR="114300" simplePos="0" relativeHeight="251667456" behindDoc="0" locked="0" layoutInCell="1" allowOverlap="1" wp14:anchorId="4FD28143" wp14:editId="59B5C84C">
                    <wp:simplePos x="0" y="0"/>
                    <wp:positionH relativeFrom="margin">
                      <wp:posOffset>1929765</wp:posOffset>
                    </wp:positionH>
                    <wp:positionV relativeFrom="topMargin">
                      <wp:posOffset>400050</wp:posOffset>
                    </wp:positionV>
                    <wp:extent cx="4914265" cy="971550"/>
                    <wp:effectExtent l="0" t="0" r="0" b="0"/>
                    <wp:wrapSquare wrapText="bothSides"/>
                    <wp:docPr id="6" name="Текстовое поле 153"/>
                    <wp:cNvGraphicFramePr/>
                    <a:graphic xmlns:a="http://schemas.openxmlformats.org/drawingml/2006/main">
                      <a:graphicData uri="http://schemas.microsoft.com/office/word/2010/wordprocessingShape">
                        <wps:wsp>
                          <wps:cNvSpPr txBox="1"/>
                          <wps:spPr>
                            <a:xfrm>
                              <a:off x="0" y="0"/>
                              <a:ext cx="491426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2DC" w:rsidRPr="00F17AEA" w:rsidRDefault="00A542DC" w:rsidP="0000671C">
                                <w:pPr>
                                  <w:spacing w:line="240" w:lineRule="auto"/>
                                  <w:ind w:left="-426" w:firstLine="426"/>
                                  <w:jc w:val="right"/>
                                  <w:rPr>
                                    <w:rFonts w:eastAsia="Times New Roman"/>
                                    <w:bCs/>
                                    <w:caps/>
                                    <w:color w:val="FFFFFF" w:themeColor="background1"/>
                                    <w:u w:val="single"/>
                                  </w:rPr>
                                </w:pPr>
                                <w:r w:rsidRPr="00F17AEA">
                                  <w:rPr>
                                    <w:rFonts w:eastAsia="Times New Roman"/>
                                    <w:bCs/>
                                    <w:caps/>
                                    <w:color w:val="FFFFFF" w:themeColor="background1"/>
                                    <w:u w:val="single"/>
                                  </w:rPr>
                                  <w:t>ПРИЛОЖЕНИЕ К РЕШЕНИЮ</w:t>
                                </w:r>
                              </w:p>
                              <w:p w:rsidR="00A542DC" w:rsidRPr="00F17AEA" w:rsidRDefault="00A542DC" w:rsidP="0000671C">
                                <w:pPr>
                                  <w:spacing w:line="240" w:lineRule="auto"/>
                                  <w:ind w:left="-426" w:firstLine="426"/>
                                  <w:jc w:val="right"/>
                                  <w:rPr>
                                    <w:rFonts w:eastAsia="Times New Roman"/>
                                    <w:bCs/>
                                    <w:caps/>
                                    <w:color w:val="FFFFFF" w:themeColor="background1"/>
                                    <w:u w:val="single"/>
                                  </w:rPr>
                                </w:pPr>
                                <w:r w:rsidRPr="00F17AEA">
                                  <w:rPr>
                                    <w:rFonts w:eastAsia="Times New Roman"/>
                                    <w:bCs/>
                                    <w:caps/>
                                    <w:color w:val="FFFFFF" w:themeColor="background1"/>
                                    <w:u w:val="single"/>
                                  </w:rPr>
                                  <w:t>СОВЕТА ДЕПУТАТОВ МО</w:t>
                                </w:r>
                              </w:p>
                              <w:p w:rsidR="00A542DC" w:rsidRPr="00F17AEA" w:rsidRDefault="00C11982" w:rsidP="0000671C">
                                <w:pPr>
                                  <w:spacing w:line="240" w:lineRule="auto"/>
                                  <w:ind w:left="-426" w:firstLine="426"/>
                                  <w:jc w:val="right"/>
                                  <w:rPr>
                                    <w:rFonts w:eastAsia="Times New Roman"/>
                                    <w:bCs/>
                                    <w:caps/>
                                    <w:color w:val="FFFFFF" w:themeColor="background1"/>
                                    <w:u w:val="single"/>
                                  </w:rPr>
                                </w:pPr>
                                <w:r>
                                  <w:rPr>
                                    <w:bCs/>
                                    <w:caps/>
                                    <w:color w:val="FFFFFF" w:themeColor="background1"/>
                                    <w:u w:val="single"/>
                                  </w:rPr>
                                  <w:t>зубочистенский</w:t>
                                </w:r>
                                <w:r w:rsidR="00A542DC">
                                  <w:rPr>
                                    <w:bCs/>
                                    <w:caps/>
                                    <w:color w:val="FFFFFF" w:themeColor="background1"/>
                                    <w:u w:val="single"/>
                                  </w:rPr>
                                  <w:t xml:space="preserve"> сельсовет</w:t>
                                </w:r>
                              </w:p>
                              <w:p w:rsidR="00A542DC" w:rsidRPr="0000671C" w:rsidRDefault="00A542DC" w:rsidP="0000671C">
                                <w:pPr>
                                  <w:spacing w:line="240" w:lineRule="auto"/>
                                  <w:ind w:left="-426" w:firstLine="426"/>
                                  <w:jc w:val="right"/>
                                  <w:rPr>
                                    <w:rFonts w:eastAsia="Times New Roman"/>
                                    <w:bCs/>
                                    <w:caps/>
                                    <w:color w:val="FFFFFF" w:themeColor="background1"/>
                                    <w:u w:val="single"/>
                                  </w:rPr>
                                </w:pPr>
                                <w:r w:rsidRPr="0000671C">
                                  <w:rPr>
                                    <w:rFonts w:eastAsia="Times New Roman"/>
                                    <w:bCs/>
                                    <w:caps/>
                                    <w:color w:val="FFFFFF" w:themeColor="background1"/>
                                    <w:u w:val="single"/>
                                  </w:rPr>
                                  <w:t>№</w:t>
                                </w:r>
                                <w:r w:rsidRPr="0000671C">
                                  <w:rPr>
                                    <w:bCs/>
                                    <w:caps/>
                                    <w:color w:val="FFFFFF" w:themeColor="background1"/>
                                    <w:u w:val="single"/>
                                  </w:rPr>
                                  <w:t xml:space="preserve"> </w:t>
                                </w:r>
                                <w:r w:rsidR="0000671C" w:rsidRPr="0000671C">
                                  <w:rPr>
                                    <w:bCs/>
                                    <w:caps/>
                                    <w:color w:val="FFFFFF" w:themeColor="background1"/>
                                    <w:u w:val="single"/>
                                  </w:rPr>
                                  <w:t>73</w:t>
                                </w:r>
                                <w:r w:rsidRPr="0000671C">
                                  <w:rPr>
                                    <w:bCs/>
                                    <w:caps/>
                                    <w:color w:val="FFFFFF" w:themeColor="background1"/>
                                    <w:u w:val="single"/>
                                  </w:rPr>
                                  <w:t xml:space="preserve"> </w:t>
                                </w:r>
                                <w:r w:rsidRPr="0000671C">
                                  <w:rPr>
                                    <w:rFonts w:eastAsia="Times New Roman"/>
                                    <w:bCs/>
                                    <w:caps/>
                                    <w:color w:val="FFFFFF" w:themeColor="background1"/>
                                    <w:u w:val="single"/>
                                  </w:rPr>
                                  <w:t xml:space="preserve">ОТ </w:t>
                                </w:r>
                                <w:r w:rsidR="0000671C" w:rsidRPr="0000671C">
                                  <w:rPr>
                                    <w:rFonts w:eastAsia="Times New Roman"/>
                                    <w:bCs/>
                                    <w:caps/>
                                    <w:color w:val="FFFFFF" w:themeColor="background1"/>
                                    <w:u w:val="single"/>
                                  </w:rPr>
                                  <w:t>28.07.2014 г.</w:t>
                                </w:r>
                                <w:r w:rsidRPr="0000671C">
                                  <w:rPr>
                                    <w:rFonts w:eastAsia="Times New Roman"/>
                                    <w:bCs/>
                                    <w:caps/>
                                    <w:color w:val="FFFFFF" w:themeColor="background1"/>
                                    <w:u w:val="single"/>
                                  </w:rPr>
                                  <w:t xml:space="preserve"> </w:t>
                                </w:r>
                              </w:p>
                              <w:p w:rsidR="00A542DC" w:rsidRDefault="001F2098" w:rsidP="0000671C">
                                <w:pPr>
                                  <w:pStyle w:val="af9"/>
                                  <w:ind w:left="-426" w:firstLine="426"/>
                                  <w:jc w:val="right"/>
                                  <w:rPr>
                                    <w:color w:val="595959" w:themeColor="text1" w:themeTint="A6"/>
                                    <w:sz w:val="20"/>
                                    <w:szCs w:val="20"/>
                                  </w:rPr>
                                </w:pPr>
                                <w:sdt>
                                  <w:sdtPr>
                                    <w:rPr>
                                      <w:color w:val="595959" w:themeColor="text1" w:themeTint="A6"/>
                                      <w:sz w:val="20"/>
                                      <w:szCs w:val="20"/>
                                    </w:rPr>
                                    <w:alias w:val="Аннотация"/>
                                    <w:tag w:val=""/>
                                    <w:id w:val="-1706936178"/>
                                    <w:showingPlcHdr/>
                                    <w:dataBinding w:prefixMappings="xmlns:ns0='http://schemas.microsoft.com/office/2006/coverPageProps' " w:xpath="/ns0:CoverPageProperties[1]/ns0:Abstract[1]" w:storeItemID="{55AF091B-3C7A-41E3-B477-F2FDAA23CFDA}"/>
                                    <w:text w:multiLine="1"/>
                                  </w:sdtPr>
                                  <w:sdtEndPr/>
                                  <w:sdtContent>
                                    <w:r w:rsidR="00A542DC">
                                      <w:rPr>
                                        <w:color w:val="595959" w:themeColor="text1" w:themeTint="A6"/>
                                        <w:sz w:val="20"/>
                                        <w:szCs w:val="20"/>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D28143" id="_x0000_t202" coordsize="21600,21600" o:spt="202" path="m,l,21600r21600,l21600,xe">
                    <v:stroke joinstyle="miter"/>
                    <v:path gradientshapeok="t" o:connecttype="rect"/>
                  </v:shapetype>
                  <v:shape id="Текстовое поле 153" o:spid="_x0000_s1026" type="#_x0000_t202" style="position:absolute;left:0;text-align:left;margin-left:151.95pt;margin-top:31.5pt;width:386.95pt;height: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" filled="f" stroked="f" strokeweight=".5pt">
                    <v:textbox inset="126pt,0,54pt,0">
                      <w:txbxContent>
                        <w:p w:rsidR="00A542DC" w:rsidRPr="00F17AEA" w:rsidRDefault="00A542DC" w:rsidP="0000671C">
                          <w:pPr>
                            <w:spacing w:line="240" w:lineRule="auto"/>
                            <w:ind w:left="-426" w:firstLine="426"/>
                            <w:jc w:val="right"/>
                            <w:rPr>
                              <w:rFonts w:eastAsia="Times New Roman"/>
                              <w:bCs/>
                              <w:caps/>
                              <w:color w:val="FFFFFF" w:themeColor="background1"/>
                              <w:u w:val="single"/>
                            </w:rPr>
                          </w:pPr>
                          <w:r w:rsidRPr="00F17AEA">
                            <w:rPr>
                              <w:rFonts w:eastAsia="Times New Roman"/>
                              <w:bCs/>
                              <w:caps/>
                              <w:color w:val="FFFFFF" w:themeColor="background1"/>
                              <w:u w:val="single"/>
                            </w:rPr>
                            <w:t>ПРИЛОЖЕНИЕ К РЕШЕНИЮ</w:t>
                          </w:r>
                        </w:p>
                        <w:p w:rsidR="00A542DC" w:rsidRPr="00F17AEA" w:rsidRDefault="00A542DC" w:rsidP="0000671C">
                          <w:pPr>
                            <w:spacing w:line="240" w:lineRule="auto"/>
                            <w:ind w:left="-426" w:firstLine="426"/>
                            <w:jc w:val="right"/>
                            <w:rPr>
                              <w:rFonts w:eastAsia="Times New Roman"/>
                              <w:bCs/>
                              <w:caps/>
                              <w:color w:val="FFFFFF" w:themeColor="background1"/>
                              <w:u w:val="single"/>
                            </w:rPr>
                          </w:pPr>
                          <w:r w:rsidRPr="00F17AEA">
                            <w:rPr>
                              <w:rFonts w:eastAsia="Times New Roman"/>
                              <w:bCs/>
                              <w:caps/>
                              <w:color w:val="FFFFFF" w:themeColor="background1"/>
                              <w:u w:val="single"/>
                            </w:rPr>
                            <w:t>СОВЕТА ДЕПУТАТОВ МО</w:t>
                          </w:r>
                        </w:p>
                        <w:p w:rsidR="00A542DC" w:rsidRPr="00F17AEA" w:rsidRDefault="00C11982" w:rsidP="0000671C">
                          <w:pPr>
                            <w:spacing w:line="240" w:lineRule="auto"/>
                            <w:ind w:left="-426" w:firstLine="426"/>
                            <w:jc w:val="right"/>
                            <w:rPr>
                              <w:rFonts w:eastAsia="Times New Roman"/>
                              <w:bCs/>
                              <w:caps/>
                              <w:color w:val="FFFFFF" w:themeColor="background1"/>
                              <w:u w:val="single"/>
                            </w:rPr>
                          </w:pPr>
                          <w:r>
                            <w:rPr>
                              <w:bCs/>
                              <w:caps/>
                              <w:color w:val="FFFFFF" w:themeColor="background1"/>
                              <w:u w:val="single"/>
                            </w:rPr>
                            <w:t>зубочистенский</w:t>
                          </w:r>
                          <w:r w:rsidR="00A542DC">
                            <w:rPr>
                              <w:bCs/>
                              <w:caps/>
                              <w:color w:val="FFFFFF" w:themeColor="background1"/>
                              <w:u w:val="single"/>
                            </w:rPr>
                            <w:t xml:space="preserve"> сельсовет</w:t>
                          </w:r>
                        </w:p>
                        <w:p w:rsidR="00A542DC" w:rsidRPr="0000671C" w:rsidRDefault="00A542DC" w:rsidP="0000671C">
                          <w:pPr>
                            <w:spacing w:line="240" w:lineRule="auto"/>
                            <w:ind w:left="-426" w:firstLine="426"/>
                            <w:jc w:val="right"/>
                            <w:rPr>
                              <w:rFonts w:eastAsia="Times New Roman"/>
                              <w:bCs/>
                              <w:caps/>
                              <w:color w:val="FFFFFF" w:themeColor="background1"/>
                              <w:u w:val="single"/>
                            </w:rPr>
                          </w:pPr>
                          <w:r w:rsidRPr="0000671C">
                            <w:rPr>
                              <w:rFonts w:eastAsia="Times New Roman"/>
                              <w:bCs/>
                              <w:caps/>
                              <w:color w:val="FFFFFF" w:themeColor="background1"/>
                              <w:u w:val="single"/>
                            </w:rPr>
                            <w:t>№</w:t>
                          </w:r>
                          <w:r w:rsidRPr="0000671C">
                            <w:rPr>
                              <w:bCs/>
                              <w:caps/>
                              <w:color w:val="FFFFFF" w:themeColor="background1"/>
                              <w:u w:val="single"/>
                            </w:rPr>
                            <w:t xml:space="preserve"> </w:t>
                          </w:r>
                          <w:r w:rsidR="0000671C" w:rsidRPr="0000671C">
                            <w:rPr>
                              <w:bCs/>
                              <w:caps/>
                              <w:color w:val="FFFFFF" w:themeColor="background1"/>
                              <w:u w:val="single"/>
                            </w:rPr>
                            <w:t>73</w:t>
                          </w:r>
                          <w:r w:rsidRPr="0000671C">
                            <w:rPr>
                              <w:bCs/>
                              <w:caps/>
                              <w:color w:val="FFFFFF" w:themeColor="background1"/>
                              <w:u w:val="single"/>
                            </w:rPr>
                            <w:t xml:space="preserve"> </w:t>
                          </w:r>
                          <w:r w:rsidRPr="0000671C">
                            <w:rPr>
                              <w:rFonts w:eastAsia="Times New Roman"/>
                              <w:bCs/>
                              <w:caps/>
                              <w:color w:val="FFFFFF" w:themeColor="background1"/>
                              <w:u w:val="single"/>
                            </w:rPr>
                            <w:t xml:space="preserve">ОТ </w:t>
                          </w:r>
                          <w:r w:rsidR="0000671C" w:rsidRPr="0000671C">
                            <w:rPr>
                              <w:rFonts w:eastAsia="Times New Roman"/>
                              <w:bCs/>
                              <w:caps/>
                              <w:color w:val="FFFFFF" w:themeColor="background1"/>
                              <w:u w:val="single"/>
                            </w:rPr>
                            <w:t>28.07.2014 г.</w:t>
                          </w:r>
                          <w:r w:rsidRPr="0000671C">
                            <w:rPr>
                              <w:rFonts w:eastAsia="Times New Roman"/>
                              <w:bCs/>
                              <w:caps/>
                              <w:color w:val="FFFFFF" w:themeColor="background1"/>
                              <w:u w:val="single"/>
                            </w:rPr>
                            <w:t xml:space="preserve"> </w:t>
                          </w:r>
                        </w:p>
                        <w:p w:rsidR="00A542DC" w:rsidRDefault="00A542DC" w:rsidP="0000671C">
                          <w:pPr>
                            <w:pStyle w:val="af9"/>
                            <w:ind w:left="-426" w:firstLine="426"/>
                            <w:jc w:val="right"/>
                            <w:rPr>
                              <w:color w:val="595959" w:themeColor="text1" w:themeTint="A6"/>
                              <w:sz w:val="20"/>
                              <w:szCs w:val="20"/>
                            </w:rPr>
                          </w:pPr>
                          <w:sdt>
                            <w:sdtPr>
                              <w:rPr>
                                <w:color w:val="595959" w:themeColor="text1" w:themeTint="A6"/>
                                <w:sz w:val="20"/>
                                <w:szCs w:val="20"/>
                              </w:rPr>
                              <w:alias w:val="Аннотация"/>
                              <w:tag w:val=""/>
                              <w:id w:val="-1706936178"/>
                              <w:showingPlcHdr/>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 xml:space="preserve">     </w:t>
                              </w:r>
                            </w:sdtContent>
                          </w:sdt>
                        </w:p>
                      </w:txbxContent>
                    </v:textbox>
                    <w10:wrap type="square" anchorx="margin" anchory="margin"/>
                  </v:shape>
                </w:pict>
              </mc:Fallback>
            </mc:AlternateContent>
          </w:r>
          <w:r w:rsidR="007A0CBC">
            <w:rPr>
              <w:noProof/>
              <w:lang w:eastAsia="ru-RU"/>
            </w:rPr>
            <mc:AlternateContent>
              <mc:Choice Requires="wpg">
                <w:drawing>
                  <wp:anchor distT="0" distB="0" distL="114300" distR="114300" simplePos="0" relativeHeight="251665408" behindDoc="0" locked="0" layoutInCell="1" allowOverlap="1">
                    <wp:simplePos x="0" y="0"/>
                    <wp:positionH relativeFrom="page">
                      <wp:align>center</wp:align>
                    </wp:positionH>
                    <wp:positionV relativeFrom="page">
                      <wp:posOffset>217170</wp:posOffset>
                    </wp:positionV>
                    <wp:extent cx="7315200" cy="1215390"/>
                    <wp:effectExtent l="0" t="0" r="0" b="1905"/>
                    <wp:wrapNone/>
                    <wp:docPr id="149" name="Группа 149"/>
                    <wp:cNvGraphicFramePr/>
                    <a:graphic xmlns:a="http://schemas.openxmlformats.org/drawingml/2006/main">
                      <a:graphicData uri="http://schemas.microsoft.com/office/word/2010/wordprocessingGroup">
                        <wpg:wgp>
                          <wpg:cNvGrpSpPr/>
                          <wpg:grpSpPr>
                            <a:xfrm>
                              <a:off x="0" y="0"/>
                              <a:ext cx="7315200" cy="1215390"/>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1766F591" id="Группа 149" o:spid="_x0000_s1026" style="position:absolute;margin-left:0;margin-top:17.1pt;width:8in;height:95.7pt;z-index:251665408;mso-width-percent:941;mso-height-percent:121;mso-position-horizontal:center;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rsidR="00C12537" w:rsidRDefault="00764010">
          <w:pPr>
            <w:spacing w:line="240" w:lineRule="auto"/>
            <w:ind w:firstLine="0"/>
            <w:jc w:val="left"/>
          </w:pPr>
          <w:r>
            <w:rPr>
              <w:noProof/>
              <w:lang w:eastAsia="ru-RU"/>
            </w:rPr>
            <mc:AlternateContent>
              <mc:Choice Requires="wps">
                <w:drawing>
                  <wp:anchor distT="0" distB="0" distL="114300" distR="114300" simplePos="0" relativeHeight="251664384" behindDoc="0" locked="0" layoutInCell="1" allowOverlap="1">
                    <wp:simplePos x="0" y="0"/>
                    <wp:positionH relativeFrom="page">
                      <wp:posOffset>1418590</wp:posOffset>
                    </wp:positionH>
                    <wp:positionV relativeFrom="page">
                      <wp:posOffset>5991225</wp:posOffset>
                    </wp:positionV>
                    <wp:extent cx="6260465" cy="1009650"/>
                    <wp:effectExtent l="0" t="0" r="0" b="1270"/>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626046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2DC" w:rsidRPr="00470A32" w:rsidRDefault="00A542DC" w:rsidP="00764010">
                                <w:pPr>
                                  <w:pStyle w:val="af9"/>
                                  <w:ind w:left="-1560"/>
                                  <w:jc w:val="both"/>
                                  <w:rPr>
                                    <w:rFonts w:ascii="Times New Roman" w:hAnsi="Times New Roman"/>
                                    <w:color w:val="595959" w:themeColor="text1" w:themeTint="A6"/>
                                    <w:sz w:val="20"/>
                                    <w:szCs w:val="20"/>
                                  </w:rPr>
                                </w:pPr>
                                <w:r>
                                  <w:rPr>
                                    <w:rFonts w:ascii="Times New Roman" w:hAnsi="Times New Roman"/>
                                    <w:color w:val="5B9BD5" w:themeColor="accent1"/>
                                    <w:sz w:val="36"/>
                                    <w:szCs w:val="36"/>
                                  </w:rPr>
                                  <w:t>ЧАСТЬ 3</w:t>
                                </w:r>
                                <w:r w:rsidRPr="00470A32">
                                  <w:rPr>
                                    <w:rFonts w:ascii="Times New Roman" w:hAnsi="Times New Roman"/>
                                    <w:color w:val="5B9BD5" w:themeColor="accent1"/>
                                    <w:sz w:val="36"/>
                                    <w:szCs w:val="36"/>
                                  </w:rPr>
                                  <w:t>. МАТЕРИАЛЫ ПО ОБОСНОВАНИЮ</w:t>
                                </w:r>
                                <w:r>
                                  <w:rPr>
                                    <w:rFonts w:ascii="Times New Roman" w:hAnsi="Times New Roman"/>
                                    <w:color w:val="5B9BD5" w:themeColor="accent1"/>
                                    <w:sz w:val="36"/>
                                    <w:szCs w:val="36"/>
                                  </w:rPr>
                                  <w:t xml:space="preserve"> РАСЧЁТНЫХ ПОКАЗАТЕЛЕЙ</w:t>
                                </w:r>
                                <w:sdt>
                                  <w:sdtPr>
                                    <w:rPr>
                                      <w:rFonts w:ascii="Times New Roman" w:hAnsi="Times New Roman"/>
                                      <w:color w:val="595959" w:themeColor="text1" w:themeTint="A6"/>
                                      <w:sz w:val="20"/>
                                      <w:szCs w:val="20"/>
                                    </w:rPr>
                                    <w:alias w:val="Аннотация"/>
                                    <w:tag w:val=""/>
                                    <w:id w:val="-730769550"/>
                                    <w:showingPlcHdr/>
                                    <w:dataBinding w:prefixMappings="xmlns:ns0='http://schemas.microsoft.com/office/2006/coverPageProps' " w:xpath="/ns0:CoverPageProperties[1]/ns0:Abstract[1]" w:storeItemID="{55AF091B-3C7A-41E3-B477-F2FDAA23CFDA}"/>
                                    <w:text w:multiLine="1"/>
                                  </w:sdtPr>
                                  <w:sdtEndPr/>
                                  <w:sdtContent>
                                    <w:r w:rsidRPr="00470A32">
                                      <w:rPr>
                                        <w:rFonts w:ascii="Times New Roman" w:hAnsi="Times New Roman"/>
                                        <w:color w:val="595959" w:themeColor="text1" w:themeTint="A6"/>
                                        <w:sz w:val="20"/>
                                        <w:szCs w:val="20"/>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xmlns:w15="http://schemas.microsoft.com/office/word/2012/wordml">
                <w:pict>
                  <v:shape id="_x0000_s1027" type="#_x0000_t202" style="position:absolute;margin-left:111.7pt;margin-top:471.75pt;width:492.95pt;height:79.5pt;z-index:251664384;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" filled="f" stroked="f" strokeweight=".5pt">
                    <v:textbox style="mso-fit-shape-to-text:t" inset="126pt,0,54pt,0">
                      <w:txbxContent>
                        <w:p w:rsidR="00A542DC" w:rsidRPr="00470A32" w:rsidRDefault="00A542DC" w:rsidP="00764010">
                          <w:pPr>
                            <w:pStyle w:val="af9"/>
                            <w:ind w:left="-1560"/>
                            <w:jc w:val="both"/>
                            <w:rPr>
                              <w:rFonts w:ascii="Times New Roman" w:hAnsi="Times New Roman"/>
                              <w:color w:val="595959" w:themeColor="text1" w:themeTint="A6"/>
                              <w:sz w:val="20"/>
                              <w:szCs w:val="20"/>
                            </w:rPr>
                          </w:pPr>
                          <w:r>
                            <w:rPr>
                              <w:rFonts w:ascii="Times New Roman" w:hAnsi="Times New Roman"/>
                              <w:color w:val="5B9BD5" w:themeColor="accent1"/>
                              <w:sz w:val="36"/>
                              <w:szCs w:val="36"/>
                            </w:rPr>
                            <w:t>ЧАСТЬ 3</w:t>
                          </w:r>
                          <w:r w:rsidRPr="00470A32">
                            <w:rPr>
                              <w:rFonts w:ascii="Times New Roman" w:hAnsi="Times New Roman"/>
                              <w:color w:val="5B9BD5" w:themeColor="accent1"/>
                              <w:sz w:val="36"/>
                              <w:szCs w:val="36"/>
                            </w:rPr>
                            <w:t>. МАТЕРИАЛЫ ПО ОБОСНОВАНИЮ</w:t>
                          </w:r>
                          <w:r>
                            <w:rPr>
                              <w:rFonts w:ascii="Times New Roman" w:hAnsi="Times New Roman"/>
                              <w:color w:val="5B9BD5" w:themeColor="accent1"/>
                              <w:sz w:val="36"/>
                              <w:szCs w:val="36"/>
                            </w:rPr>
                            <w:t xml:space="preserve"> РАСЧЁТНЫХ ПОКАЗАТЕЛЕЙ</w:t>
                          </w:r>
                          <w:sdt>
                            <w:sdtPr>
                              <w:rPr>
                                <w:rFonts w:ascii="Times New Roman" w:hAnsi="Times New Roman"/>
                                <w:color w:val="595959" w:themeColor="text1" w:themeTint="A6"/>
                                <w:sz w:val="20"/>
                                <w:szCs w:val="20"/>
                              </w:rPr>
                              <w:alias w:val="Аннотация"/>
                              <w:tag w:val=""/>
                              <w:id w:val="-730769550"/>
                              <w:showingPlcHdr/>
                              <w:dataBinding w:prefixMappings="xmlns:ns0='http://schemas.microsoft.com/office/2006/coverPageProps' " w:xpath="/ns0:CoverPageProperties[1]/ns0:Abstract[1]" w:storeItemID="{55AF091B-3C7A-41E3-B477-F2FDAA23CFDA}"/>
                              <w:text w:multiLine="1"/>
                            </w:sdtPr>
                            <w:sdtContent>
                              <w:r w:rsidRPr="00470A32">
                                <w:rPr>
                                  <w:rFonts w:ascii="Times New Roman" w:hAnsi="Times New Roman"/>
                                  <w:color w:val="595959" w:themeColor="text1" w:themeTint="A6"/>
                                  <w:sz w:val="20"/>
                                  <w:szCs w:val="20"/>
                                </w:rPr>
                                <w:t xml:space="preserve">     </w:t>
                              </w:r>
                            </w:sdtContent>
                          </w:sdt>
                        </w:p>
                      </w:txbxContent>
                    </v:textbox>
                    <w10:wrap type="square" anchorx="page" anchory="page"/>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page">
                      <wp:posOffset>1569085</wp:posOffset>
                    </wp:positionV>
                    <wp:extent cx="7315200" cy="3638550"/>
                    <wp:effectExtent l="0" t="0" r="0" b="508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2DC" w:rsidRPr="00C12537" w:rsidRDefault="001F2098" w:rsidP="007D142A">
                                <w:pPr>
                                  <w:ind w:firstLine="0"/>
                                  <w:jc w:val="left"/>
                                  <w:rPr>
                                    <w:color w:val="5B9BD5" w:themeColor="accent1"/>
                                    <w:sz w:val="52"/>
                                    <w:szCs w:val="52"/>
                                  </w:rPr>
                                </w:pPr>
                                <w:sdt>
                                  <w:sdtPr>
                                    <w:rPr>
                                      <w:caps/>
                                      <w:color w:val="5B9BD5" w:themeColor="accent1"/>
                                      <w:sz w:val="36"/>
                                      <w:szCs w:val="36"/>
                                    </w:rPr>
                                    <w:alias w:val="Название"/>
                                    <w:tag w:val=""/>
                                    <w:id w:val="7340105"/>
                                    <w:dataBinding w:prefixMappings="xmlns:ns0='http://purl.org/dc/elements/1.1/' xmlns:ns1='http://schemas.openxmlformats.org/package/2006/metadata/core-properties' " w:xpath="/ns1:coreProperties[1]/ns0:title[1]" w:storeItemID="{6C3C8BC8-F283-45AE-878A-BAB7291924A1}"/>
                                    <w:text w:multiLine="1"/>
                                  </w:sdtPr>
                                  <w:sdtEndPr/>
                                  <w:sdtContent>
                                    <w:r w:rsidR="00A542DC">
                                      <w:rPr>
                                        <w:caps/>
                                        <w:color w:val="5B9BD5" w:themeColor="accent1"/>
                                        <w:sz w:val="36"/>
                                        <w:szCs w:val="36"/>
                                      </w:rPr>
                                      <w:t xml:space="preserve">НОРМАТИВЫ ГРАДОСТРОИТЕЛЬНОГО ПРОЕКТИРОВАНИЯ МО </w:t>
                                    </w:r>
                                    <w:r w:rsidR="00C11982">
                                      <w:rPr>
                                        <w:caps/>
                                        <w:color w:val="5B9BD5" w:themeColor="accent1"/>
                                        <w:sz w:val="36"/>
                                        <w:szCs w:val="36"/>
                                      </w:rPr>
                                      <w:t xml:space="preserve">зубочистенский </w:t>
                                    </w:r>
                                    <w:r w:rsidR="00A542DC">
                                      <w:rPr>
                                        <w:caps/>
                                        <w:color w:val="5B9BD5" w:themeColor="accent1"/>
                                        <w:sz w:val="36"/>
                                        <w:szCs w:val="36"/>
                                      </w:rPr>
                                      <w:t>сельсОВЕТ</w:t>
                                    </w:r>
                                  </w:sdtContent>
                                </w:sdt>
                              </w:p>
                              <w:sdt>
                                <w:sdtPr>
                                  <w:rPr>
                                    <w:rFonts w:eastAsiaTheme="minorHAnsi"/>
                                    <w:color w:val="404040" w:themeColor="text1" w:themeTint="BF"/>
                                    <w:sz w:val="36"/>
                                    <w:szCs w:val="36"/>
                                  </w:rPr>
                                  <w:alias w:val="Подзаголовок"/>
                                  <w:tag w:val=""/>
                                  <w:id w:val="939802620"/>
                                  <w:dataBinding w:prefixMappings="xmlns:ns0='http://purl.org/dc/elements/1.1/' xmlns:ns1='http://schemas.openxmlformats.org/package/2006/metadata/core-properties' " w:xpath="/ns1:coreProperties[1]/ns0:subject[1]" w:storeItemID="{6C3C8BC8-F283-45AE-878A-BAB7291924A1}"/>
                                  <w:text/>
                                </w:sdtPr>
                                <w:sdtEndPr/>
                                <w:sdtContent>
                                  <w:p w:rsidR="00A542DC" w:rsidRPr="00470A32" w:rsidRDefault="00A542DC" w:rsidP="007D142A">
                                    <w:pPr>
                                      <w:ind w:firstLine="0"/>
                                      <w:jc w:val="left"/>
                                      <w:rPr>
                                        <w:smallCaps/>
                                        <w:color w:val="404040" w:themeColor="text1" w:themeTint="BF"/>
                                        <w:sz w:val="32"/>
                                        <w:szCs w:val="32"/>
                                      </w:rPr>
                                    </w:pPr>
                                    <w:r w:rsidRPr="00470A32">
                                      <w:rPr>
                                        <w:rFonts w:eastAsiaTheme="minorHAnsi"/>
                                        <w:color w:val="404040" w:themeColor="text1" w:themeTint="BF"/>
                                        <w:sz w:val="36"/>
                                        <w:szCs w:val="36"/>
                                      </w:rPr>
                                      <w:t xml:space="preserve">Муниципального образования </w:t>
                                    </w:r>
                                    <w:r w:rsidR="00C11982">
                                      <w:rPr>
                                        <w:rFonts w:eastAsiaTheme="minorHAnsi"/>
                                        <w:color w:val="404040" w:themeColor="text1" w:themeTint="BF"/>
                                        <w:sz w:val="36"/>
                                        <w:szCs w:val="36"/>
                                      </w:rPr>
                                      <w:t>Зубочистенский</w:t>
                                    </w:r>
                                    <w:r>
                                      <w:rPr>
                                        <w:rFonts w:eastAsiaTheme="minorHAnsi"/>
                                        <w:color w:val="404040" w:themeColor="text1" w:themeTint="BF"/>
                                        <w:sz w:val="36"/>
                                        <w:szCs w:val="36"/>
                                      </w:rPr>
                                      <w:t xml:space="preserve"> сель</w:t>
                                    </w:r>
                                    <w:r w:rsidRPr="00470A32">
                                      <w:rPr>
                                        <w:rFonts w:eastAsiaTheme="minorHAnsi"/>
                                        <w:color w:val="404040" w:themeColor="text1" w:themeTint="BF"/>
                                        <w:sz w:val="36"/>
                                        <w:szCs w:val="36"/>
                                      </w:rPr>
                                      <w:t xml:space="preserve">совет </w:t>
                                    </w:r>
                                    <w:r>
                                      <w:rPr>
                                        <w:rFonts w:eastAsiaTheme="minorHAnsi"/>
                                        <w:color w:val="404040" w:themeColor="text1" w:themeTint="BF"/>
                                        <w:sz w:val="36"/>
                                        <w:szCs w:val="36"/>
                                      </w:rPr>
                                      <w:t>Переволоцкого</w:t>
                                    </w:r>
                                    <w:r w:rsidRPr="00470A32">
                                      <w:rPr>
                                        <w:rFonts w:eastAsiaTheme="minorHAnsi"/>
                                        <w:color w:val="404040" w:themeColor="text1" w:themeTint="BF"/>
                                        <w:sz w:val="36"/>
                                        <w:szCs w:val="36"/>
                                      </w:rPr>
                                      <w:t xml:space="preserve"> района Оренбургской области</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5="http://schemas.microsoft.com/office/word/2012/wordml">
                <w:pict>
                  <v:shape id="Текстовое поле 154" o:spid="_x0000_s1028" type="#_x0000_t202" style="position:absolute;margin-left:524.8pt;margin-top:123.55pt;width:8in;height:286.5pt;z-index:251662336;visibility:visible;mso-wrap-style:square;mso-width-percent:941;mso-height-percent:363;mso-wrap-distance-left:9pt;mso-wrap-distance-top:0;mso-wrap-distance-right:9pt;mso-wrap-distance-bottom:0;mso-position-horizontal:right;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" filled="f" stroked="f" strokeweight=".5pt">
                    <v:textbox inset="126pt,0,54pt,0">
                      <w:txbxContent>
                        <w:p w:rsidR="00A542DC" w:rsidRPr="00C12537" w:rsidRDefault="00A542DC" w:rsidP="007D142A">
                          <w:pPr>
                            <w:ind w:firstLine="0"/>
                            <w:jc w:val="left"/>
                            <w:rPr>
                              <w:color w:val="5B9BD5" w:themeColor="accent1"/>
                              <w:sz w:val="52"/>
                              <w:szCs w:val="52"/>
                            </w:rPr>
                          </w:pPr>
                          <w:sdt>
                            <w:sdtPr>
                              <w:rPr>
                                <w:caps/>
                                <w:color w:val="5B9BD5" w:themeColor="accent1"/>
                                <w:sz w:val="36"/>
                                <w:szCs w:val="36"/>
                              </w:rPr>
                              <w:alias w:val="Название"/>
                              <w:tag w:val=""/>
                              <w:id w:val="7340105"/>
                              <w:dataBinding w:prefixMappings="xmlns:ns0='http://purl.org/dc/elements/1.1/' xmlns:ns1='http://schemas.openxmlformats.org/package/2006/metadata/core-properties' " w:xpath="/ns1:coreProperties[1]/ns0:title[1]" w:storeItemID="{6C3C8BC8-F283-45AE-878A-BAB7291924A1}"/>
                              <w:text w:multiLine="1"/>
                            </w:sdtPr>
                            <w:sdtContent>
                              <w:r>
                                <w:rPr>
                                  <w:caps/>
                                  <w:color w:val="5B9BD5" w:themeColor="accent1"/>
                                  <w:sz w:val="36"/>
                                  <w:szCs w:val="36"/>
                                </w:rPr>
                                <w:t xml:space="preserve">НОРМАТИВЫ ГРАДОСТРОИТЕЛЬНОГО ПРОЕКТИРОВАНИЯ МО </w:t>
                              </w:r>
                              <w:r w:rsidR="00C11982">
                                <w:rPr>
                                  <w:caps/>
                                  <w:color w:val="5B9BD5" w:themeColor="accent1"/>
                                  <w:sz w:val="36"/>
                                  <w:szCs w:val="36"/>
                                </w:rPr>
                                <w:t xml:space="preserve">зубочистенский </w:t>
                              </w:r>
                              <w:r>
                                <w:rPr>
                                  <w:caps/>
                                  <w:color w:val="5B9BD5" w:themeColor="accent1"/>
                                  <w:sz w:val="36"/>
                                  <w:szCs w:val="36"/>
                                </w:rPr>
                                <w:t>сельсОВЕТ</w:t>
                              </w:r>
                            </w:sdtContent>
                          </w:sdt>
                        </w:p>
                        <w:sdt>
                          <w:sdtPr>
                            <w:rPr>
                              <w:rFonts w:eastAsiaTheme="minorHAnsi"/>
                              <w:color w:val="404040" w:themeColor="text1" w:themeTint="BF"/>
                              <w:sz w:val="36"/>
                              <w:szCs w:val="36"/>
                            </w:rPr>
                            <w:alias w:val="Подзаголовок"/>
                            <w:tag w:val=""/>
                            <w:id w:val="939802620"/>
                            <w:dataBinding w:prefixMappings="xmlns:ns0='http://purl.org/dc/elements/1.1/' xmlns:ns1='http://schemas.openxmlformats.org/package/2006/metadata/core-properties' " w:xpath="/ns1:coreProperties[1]/ns0:subject[1]" w:storeItemID="{6C3C8BC8-F283-45AE-878A-BAB7291924A1}"/>
                            <w:text/>
                          </w:sdtPr>
                          <w:sdtContent>
                            <w:p w:rsidR="00A542DC" w:rsidRPr="00470A32" w:rsidRDefault="00A542DC" w:rsidP="007D142A">
                              <w:pPr>
                                <w:ind w:firstLine="0"/>
                                <w:jc w:val="left"/>
                                <w:rPr>
                                  <w:smallCaps/>
                                  <w:color w:val="404040" w:themeColor="text1" w:themeTint="BF"/>
                                  <w:sz w:val="32"/>
                                  <w:szCs w:val="32"/>
                                </w:rPr>
                              </w:pPr>
                              <w:r w:rsidRPr="00470A32">
                                <w:rPr>
                                  <w:rFonts w:eastAsiaTheme="minorHAnsi"/>
                                  <w:color w:val="404040" w:themeColor="text1" w:themeTint="BF"/>
                                  <w:sz w:val="36"/>
                                  <w:szCs w:val="36"/>
                                </w:rPr>
                                <w:t xml:space="preserve">Муниципального образования </w:t>
                              </w:r>
                              <w:proofErr w:type="spellStart"/>
                              <w:r w:rsidR="00C11982">
                                <w:rPr>
                                  <w:rFonts w:eastAsiaTheme="minorHAnsi"/>
                                  <w:color w:val="404040" w:themeColor="text1" w:themeTint="BF"/>
                                  <w:sz w:val="36"/>
                                  <w:szCs w:val="36"/>
                                </w:rPr>
                                <w:t>Зубочистенский</w:t>
                              </w:r>
                              <w:proofErr w:type="spellEnd"/>
                              <w:r>
                                <w:rPr>
                                  <w:rFonts w:eastAsiaTheme="minorHAnsi"/>
                                  <w:color w:val="404040" w:themeColor="text1" w:themeTint="BF"/>
                                  <w:sz w:val="36"/>
                                  <w:szCs w:val="36"/>
                                </w:rPr>
                                <w:t xml:space="preserve"> сель</w:t>
                              </w:r>
                              <w:r w:rsidRPr="00470A32">
                                <w:rPr>
                                  <w:rFonts w:eastAsiaTheme="minorHAnsi"/>
                                  <w:color w:val="404040" w:themeColor="text1" w:themeTint="BF"/>
                                  <w:sz w:val="36"/>
                                  <w:szCs w:val="36"/>
                                </w:rPr>
                                <w:t xml:space="preserve">совет </w:t>
                              </w:r>
                              <w:r>
                                <w:rPr>
                                  <w:rFonts w:eastAsiaTheme="minorHAnsi"/>
                                  <w:color w:val="404040" w:themeColor="text1" w:themeTint="BF"/>
                                  <w:sz w:val="36"/>
                                  <w:szCs w:val="36"/>
                                </w:rPr>
                                <w:t>Переволоцкого</w:t>
                              </w:r>
                              <w:r w:rsidRPr="00470A32">
                                <w:rPr>
                                  <w:rFonts w:eastAsiaTheme="minorHAnsi"/>
                                  <w:color w:val="404040" w:themeColor="text1" w:themeTint="BF"/>
                                  <w:sz w:val="36"/>
                                  <w:szCs w:val="36"/>
                                </w:rPr>
                                <w:t xml:space="preserve"> района Оренбургской области</w:t>
                              </w:r>
                            </w:p>
                          </w:sdtContent>
                        </w:sdt>
                      </w:txbxContent>
                    </v:textbox>
                    <w10:wrap type="square" anchorx="page" anchory="page"/>
                  </v:shape>
                </w:pict>
              </mc:Fallback>
            </mc:AlternateContent>
          </w:r>
          <w:r w:rsidR="00C12537">
            <w:rPr>
              <w:noProof/>
              <w:lang w:eastAsia="ru-RU"/>
            </w:rPr>
            <mc:AlternateContent>
              <mc:Choice Requires="wps">
                <w:drawing>
                  <wp:anchor distT="0" distB="0" distL="114300" distR="114300" simplePos="0" relativeHeight="251663360" behindDoc="0" locked="0" layoutInCell="1" allowOverlap="1">
                    <wp:simplePos x="0" y="0"/>
                    <wp:positionH relativeFrom="page">
                      <wp:posOffset>2876550</wp:posOffset>
                    </wp:positionH>
                    <wp:positionV relativeFrom="page">
                      <wp:posOffset>8743950</wp:posOffset>
                    </wp:positionV>
                    <wp:extent cx="4457065" cy="1438275"/>
                    <wp:effectExtent l="0" t="0" r="0" b="9525"/>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445706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inorEastAsia" w:hAnsi="Times New Roman"/>
                                    <w:color w:val="595959" w:themeColor="text1" w:themeTint="A6"/>
                                    <w:sz w:val="28"/>
                                    <w:szCs w:val="28"/>
                                  </w:rPr>
                                  <w:alias w:val="Автор"/>
                                  <w:tag w:val=""/>
                                  <w:id w:val="-159010326"/>
                                  <w:dataBinding w:prefixMappings="xmlns:ns0='http://purl.org/dc/elements/1.1/' xmlns:ns1='http://schemas.openxmlformats.org/package/2006/metadata/core-properties' " w:xpath="/ns1:coreProperties[1]/ns0:creator[1]" w:storeItemID="{6C3C8BC8-F283-45AE-878A-BAB7291924A1}"/>
                                  <w:text/>
                                </w:sdtPr>
                                <w:sdtEndPr/>
                                <w:sdtContent>
                                  <w:p w:rsidR="00A542DC" w:rsidRPr="00C12537" w:rsidRDefault="00A542DC" w:rsidP="00C12537">
                                    <w:pPr>
                                      <w:pStyle w:val="af9"/>
                                      <w:jc w:val="right"/>
                                      <w:rPr>
                                        <w:color w:val="595959" w:themeColor="text1" w:themeTint="A6"/>
                                        <w:sz w:val="28"/>
                                        <w:szCs w:val="28"/>
                                      </w:rPr>
                                    </w:pPr>
                                    <w:r>
                                      <w:rPr>
                                        <w:rFonts w:ascii="Times New Roman" w:eastAsiaTheme="minorEastAsia" w:hAnsi="Times New Roman"/>
                                        <w:color w:val="595959" w:themeColor="text1" w:themeTint="A6"/>
                                        <w:sz w:val="28"/>
                                        <w:szCs w:val="28"/>
                                      </w:rPr>
                                      <w:t>ООО «</w:t>
                                    </w:r>
                                    <w:r w:rsidRPr="00C12537">
                                      <w:rPr>
                                        <w:rFonts w:ascii="Times New Roman" w:eastAsiaTheme="minorEastAsia" w:hAnsi="Times New Roman"/>
                                        <w:color w:val="595959" w:themeColor="text1" w:themeTint="A6"/>
                                        <w:sz w:val="28"/>
                                        <w:szCs w:val="28"/>
                                      </w:rPr>
                                      <w:t>ГЕОТРЕНД»</w:t>
                                    </w:r>
                                    <w:r>
                                      <w:rPr>
                                        <w:rFonts w:ascii="Times New Roman" w:eastAsiaTheme="minorEastAsia" w:hAnsi="Times New Roman"/>
                                        <w:color w:val="595959" w:themeColor="text1" w:themeTint="A6"/>
                                        <w:sz w:val="28"/>
                                        <w:szCs w:val="28"/>
                                      </w:rPr>
                                      <w:t xml:space="preserve">        2014г</w:t>
                                    </w:r>
                                    <w:r w:rsidRPr="00C12537">
                                      <w:rPr>
                                        <w:rFonts w:ascii="Times New Roman" w:eastAsiaTheme="minorEastAsia" w:hAnsi="Times New Roman"/>
                                        <w:color w:val="595959" w:themeColor="text1" w:themeTint="A6"/>
                                        <w:sz w:val="28"/>
                                        <w:szCs w:val="28"/>
                                      </w:rPr>
                                      <w: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Текстовое поле 152" o:spid="_x0000_s1029" type="#_x0000_t202" style="position:absolute;margin-left:226.5pt;margin-top:688.5pt;width:350.95pt;height:11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" filled="f" stroked="f" strokeweight=".5pt">
                    <v:textbox inset="126pt,0,54pt,0">
                      <w:txbxContent>
                        <w:sdt>
                          <w:sdtPr>
                            <w:rPr>
                              <w:rFonts w:ascii="Times New Roman" w:eastAsiaTheme="minorEastAsia" w:hAnsi="Times New Roman"/>
                              <w:color w:val="595959" w:themeColor="text1" w:themeTint="A6"/>
                              <w:sz w:val="28"/>
                              <w:szCs w:val="28"/>
                            </w:rPr>
                            <w:alias w:val="Автор"/>
                            <w:tag w:val=""/>
                            <w:id w:val="-159010326"/>
                            <w:dataBinding w:prefixMappings="xmlns:ns0='http://purl.org/dc/elements/1.1/' xmlns:ns1='http://schemas.openxmlformats.org/package/2006/metadata/core-properties' " w:xpath="/ns1:coreProperties[1]/ns0:creator[1]" w:storeItemID="{6C3C8BC8-F283-45AE-878A-BAB7291924A1}"/>
                            <w:text/>
                          </w:sdtPr>
                          <w:sdtContent>
                            <w:p w:rsidR="00A542DC" w:rsidRPr="00C12537" w:rsidRDefault="00A542DC" w:rsidP="00C12537">
                              <w:pPr>
                                <w:pStyle w:val="af9"/>
                                <w:jc w:val="right"/>
                                <w:rPr>
                                  <w:color w:val="595959" w:themeColor="text1" w:themeTint="A6"/>
                                  <w:sz w:val="28"/>
                                  <w:szCs w:val="28"/>
                                </w:rPr>
                              </w:pPr>
                              <w:r>
                                <w:rPr>
                                  <w:rFonts w:ascii="Times New Roman" w:eastAsiaTheme="minorEastAsia" w:hAnsi="Times New Roman"/>
                                  <w:color w:val="595959" w:themeColor="text1" w:themeTint="A6"/>
                                  <w:sz w:val="28"/>
                                  <w:szCs w:val="28"/>
                                </w:rPr>
                                <w:t>ООО «</w:t>
                              </w:r>
                              <w:proofErr w:type="gramStart"/>
                              <w:r w:rsidRPr="00C12537">
                                <w:rPr>
                                  <w:rFonts w:ascii="Times New Roman" w:eastAsiaTheme="minorEastAsia" w:hAnsi="Times New Roman"/>
                                  <w:color w:val="595959" w:themeColor="text1" w:themeTint="A6"/>
                                  <w:sz w:val="28"/>
                                  <w:szCs w:val="28"/>
                                </w:rPr>
                                <w:t>ГЕОТРЕНД»</w:t>
                              </w:r>
                              <w:r>
                                <w:rPr>
                                  <w:rFonts w:ascii="Times New Roman" w:eastAsiaTheme="minorEastAsia" w:hAnsi="Times New Roman"/>
                                  <w:color w:val="595959" w:themeColor="text1" w:themeTint="A6"/>
                                  <w:sz w:val="28"/>
                                  <w:szCs w:val="28"/>
                                </w:rPr>
                                <w:t xml:space="preserve">   </w:t>
                              </w:r>
                              <w:proofErr w:type="gramEnd"/>
                              <w:r>
                                <w:rPr>
                                  <w:rFonts w:ascii="Times New Roman" w:eastAsiaTheme="minorEastAsia" w:hAnsi="Times New Roman"/>
                                  <w:color w:val="595959" w:themeColor="text1" w:themeTint="A6"/>
                                  <w:sz w:val="28"/>
                                  <w:szCs w:val="28"/>
                                </w:rPr>
                                <w:t xml:space="preserve">     2014г</w:t>
                              </w:r>
                              <w:r w:rsidRPr="00C12537">
                                <w:rPr>
                                  <w:rFonts w:ascii="Times New Roman" w:eastAsiaTheme="minorEastAsia" w:hAnsi="Times New Roman"/>
                                  <w:color w:val="595959" w:themeColor="text1" w:themeTint="A6"/>
                                  <w:sz w:val="28"/>
                                  <w:szCs w:val="28"/>
                                </w:rPr>
                                <w:t>.</w:t>
                              </w:r>
                            </w:p>
                          </w:sdtContent>
                        </w:sdt>
                      </w:txbxContent>
                    </v:textbox>
                    <w10:wrap type="square" anchorx="page" anchory="page"/>
                  </v:shape>
                </w:pict>
              </mc:Fallback>
            </mc:AlternateContent>
          </w:r>
          <w:r w:rsidR="00C12537">
            <w:br w:type="page"/>
          </w:r>
        </w:p>
      </w:sdtContent>
    </w:sdt>
    <w:p w:rsidR="00766A4D" w:rsidRDefault="00766A4D" w:rsidP="00CA3E9D">
      <w:r>
        <w:lastRenderedPageBreak/>
        <w:t>Оглавление</w:t>
      </w:r>
    </w:p>
    <w:p w:rsidR="007041AC" w:rsidRDefault="00766A4D">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r w:rsidRPr="00766A4D">
        <w:rPr>
          <w:rFonts w:ascii="Calibri Light" w:hAnsi="Calibri Light"/>
          <w:szCs w:val="24"/>
        </w:rPr>
        <w:fldChar w:fldCharType="begin"/>
      </w:r>
      <w:r w:rsidRPr="00766A4D">
        <w:rPr>
          <w:rFonts w:ascii="Calibri Light" w:hAnsi="Calibri Light"/>
          <w:szCs w:val="24"/>
        </w:rPr>
        <w:instrText xml:space="preserve"> TOC \o "1-3" \h \z \u </w:instrText>
      </w:r>
      <w:r w:rsidRPr="00766A4D">
        <w:rPr>
          <w:rFonts w:ascii="Calibri Light" w:hAnsi="Calibri Light"/>
          <w:szCs w:val="24"/>
        </w:rPr>
        <w:fldChar w:fldCharType="separate"/>
      </w:r>
      <w:hyperlink w:anchor="_Toc398643973" w:history="1">
        <w:r w:rsidR="007041AC" w:rsidRPr="00A05F06">
          <w:rPr>
            <w:rStyle w:val="af3"/>
            <w:noProof/>
          </w:rPr>
          <w:t>1.</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Общие положения. Перечень нормативных (нормативных правовых) актов и нормативных технических документов (нормативная база).</w:t>
        </w:r>
        <w:r w:rsidR="007041AC">
          <w:rPr>
            <w:noProof/>
            <w:webHidden/>
          </w:rPr>
          <w:tab/>
        </w:r>
        <w:r w:rsidR="007041AC">
          <w:rPr>
            <w:noProof/>
            <w:webHidden/>
          </w:rPr>
          <w:fldChar w:fldCharType="begin"/>
        </w:r>
        <w:r w:rsidR="007041AC">
          <w:rPr>
            <w:noProof/>
            <w:webHidden/>
          </w:rPr>
          <w:instrText xml:space="preserve"> PAGEREF _Toc398643973 \h </w:instrText>
        </w:r>
        <w:r w:rsidR="007041AC">
          <w:rPr>
            <w:noProof/>
            <w:webHidden/>
          </w:rPr>
        </w:r>
        <w:r w:rsidR="007041AC">
          <w:rPr>
            <w:noProof/>
            <w:webHidden/>
          </w:rPr>
          <w:fldChar w:fldCharType="separate"/>
        </w:r>
        <w:r w:rsidR="0039443C">
          <w:rPr>
            <w:noProof/>
            <w:webHidden/>
          </w:rPr>
          <w:t>4</w:t>
        </w:r>
        <w:r w:rsidR="007041AC">
          <w:rPr>
            <w:noProof/>
            <w:webHidden/>
          </w:rPr>
          <w:fldChar w:fldCharType="end"/>
        </w:r>
      </w:hyperlink>
    </w:p>
    <w:p w:rsidR="007041AC" w:rsidRDefault="001F2098">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3974" w:history="1">
        <w:r w:rsidR="007041AC" w:rsidRPr="00A05F06">
          <w:rPr>
            <w:rStyle w:val="af3"/>
            <w:noProof/>
          </w:rPr>
          <w:t>1.1.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Общие положения</w:t>
        </w:r>
        <w:r w:rsidR="007041AC">
          <w:rPr>
            <w:noProof/>
            <w:webHidden/>
          </w:rPr>
          <w:tab/>
        </w:r>
        <w:r w:rsidR="007041AC">
          <w:rPr>
            <w:noProof/>
            <w:webHidden/>
          </w:rPr>
          <w:fldChar w:fldCharType="begin"/>
        </w:r>
        <w:r w:rsidR="007041AC">
          <w:rPr>
            <w:noProof/>
            <w:webHidden/>
          </w:rPr>
          <w:instrText xml:space="preserve"> PAGEREF _Toc398643974 \h </w:instrText>
        </w:r>
        <w:r w:rsidR="007041AC">
          <w:rPr>
            <w:noProof/>
            <w:webHidden/>
          </w:rPr>
        </w:r>
        <w:r w:rsidR="007041AC">
          <w:rPr>
            <w:noProof/>
            <w:webHidden/>
          </w:rPr>
          <w:fldChar w:fldCharType="separate"/>
        </w:r>
        <w:r w:rsidR="0039443C">
          <w:rPr>
            <w:noProof/>
            <w:webHidden/>
          </w:rPr>
          <w:t>4</w:t>
        </w:r>
        <w:r w:rsidR="007041AC">
          <w:rPr>
            <w:noProof/>
            <w:webHidden/>
          </w:rPr>
          <w:fldChar w:fldCharType="end"/>
        </w:r>
      </w:hyperlink>
    </w:p>
    <w:p w:rsidR="007041AC" w:rsidRDefault="001F2098">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3975" w:history="1">
        <w:r w:rsidR="007041AC" w:rsidRPr="00A05F06">
          <w:rPr>
            <w:rStyle w:val="af3"/>
            <w:noProof/>
          </w:rPr>
          <w:t>1.2.</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Нормативная база</w:t>
        </w:r>
        <w:r w:rsidR="007041AC">
          <w:rPr>
            <w:noProof/>
            <w:webHidden/>
          </w:rPr>
          <w:tab/>
        </w:r>
        <w:r w:rsidR="007041AC">
          <w:rPr>
            <w:noProof/>
            <w:webHidden/>
          </w:rPr>
          <w:fldChar w:fldCharType="begin"/>
        </w:r>
        <w:r w:rsidR="007041AC">
          <w:rPr>
            <w:noProof/>
            <w:webHidden/>
          </w:rPr>
          <w:instrText xml:space="preserve"> PAGEREF _Toc398643975 \h </w:instrText>
        </w:r>
        <w:r w:rsidR="007041AC">
          <w:rPr>
            <w:noProof/>
            <w:webHidden/>
          </w:rPr>
        </w:r>
        <w:r w:rsidR="007041AC">
          <w:rPr>
            <w:noProof/>
            <w:webHidden/>
          </w:rPr>
          <w:fldChar w:fldCharType="separate"/>
        </w:r>
        <w:r w:rsidR="0039443C">
          <w:rPr>
            <w:noProof/>
            <w:webHidden/>
          </w:rPr>
          <w:t>5</w:t>
        </w:r>
        <w:r w:rsidR="007041AC">
          <w:rPr>
            <w:noProof/>
            <w:webHidden/>
          </w:rPr>
          <w:fldChar w:fldCharType="end"/>
        </w:r>
      </w:hyperlink>
    </w:p>
    <w:p w:rsidR="007041AC" w:rsidRDefault="001F2098">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76" w:history="1">
        <w:r w:rsidR="007041AC" w:rsidRPr="00A05F06">
          <w:rPr>
            <w:rStyle w:val="af3"/>
            <w:noProof/>
          </w:rPr>
          <w:t>1.2.1.</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Кодексы Российской Федерации</w:t>
        </w:r>
        <w:r w:rsidR="007041AC">
          <w:rPr>
            <w:noProof/>
            <w:webHidden/>
          </w:rPr>
          <w:tab/>
        </w:r>
        <w:r w:rsidR="007041AC">
          <w:rPr>
            <w:noProof/>
            <w:webHidden/>
          </w:rPr>
          <w:fldChar w:fldCharType="begin"/>
        </w:r>
        <w:r w:rsidR="007041AC">
          <w:rPr>
            <w:noProof/>
            <w:webHidden/>
          </w:rPr>
          <w:instrText xml:space="preserve"> PAGEREF _Toc398643976 \h </w:instrText>
        </w:r>
        <w:r w:rsidR="007041AC">
          <w:rPr>
            <w:noProof/>
            <w:webHidden/>
          </w:rPr>
        </w:r>
        <w:r w:rsidR="007041AC">
          <w:rPr>
            <w:noProof/>
            <w:webHidden/>
          </w:rPr>
          <w:fldChar w:fldCharType="separate"/>
        </w:r>
        <w:r w:rsidR="0039443C">
          <w:rPr>
            <w:noProof/>
            <w:webHidden/>
          </w:rPr>
          <w:t>5</w:t>
        </w:r>
        <w:r w:rsidR="007041AC">
          <w:rPr>
            <w:noProof/>
            <w:webHidden/>
          </w:rPr>
          <w:fldChar w:fldCharType="end"/>
        </w:r>
      </w:hyperlink>
    </w:p>
    <w:p w:rsidR="007041AC" w:rsidRDefault="001F2098">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77" w:history="1">
        <w:r w:rsidR="007041AC" w:rsidRPr="00A05F06">
          <w:rPr>
            <w:rStyle w:val="af3"/>
            <w:noProof/>
          </w:rPr>
          <w:t>1.2.2.</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Федеральные законы</w:t>
        </w:r>
        <w:r w:rsidR="007041AC">
          <w:rPr>
            <w:noProof/>
            <w:webHidden/>
          </w:rPr>
          <w:tab/>
        </w:r>
        <w:r w:rsidR="007041AC">
          <w:rPr>
            <w:noProof/>
            <w:webHidden/>
          </w:rPr>
          <w:fldChar w:fldCharType="begin"/>
        </w:r>
        <w:r w:rsidR="007041AC">
          <w:rPr>
            <w:noProof/>
            <w:webHidden/>
          </w:rPr>
          <w:instrText xml:space="preserve"> PAGEREF _Toc398643977 \h </w:instrText>
        </w:r>
        <w:r w:rsidR="007041AC">
          <w:rPr>
            <w:noProof/>
            <w:webHidden/>
          </w:rPr>
        </w:r>
        <w:r w:rsidR="007041AC">
          <w:rPr>
            <w:noProof/>
            <w:webHidden/>
          </w:rPr>
          <w:fldChar w:fldCharType="separate"/>
        </w:r>
        <w:r w:rsidR="0039443C">
          <w:rPr>
            <w:noProof/>
            <w:webHidden/>
          </w:rPr>
          <w:t>5</w:t>
        </w:r>
        <w:r w:rsidR="007041AC">
          <w:rPr>
            <w:noProof/>
            <w:webHidden/>
          </w:rPr>
          <w:fldChar w:fldCharType="end"/>
        </w:r>
      </w:hyperlink>
    </w:p>
    <w:p w:rsidR="007041AC" w:rsidRDefault="001F2098">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78" w:history="1">
        <w:r w:rsidR="007041AC" w:rsidRPr="00A05F06">
          <w:rPr>
            <w:rStyle w:val="af3"/>
            <w:noProof/>
          </w:rPr>
          <w:t>1.2.3.</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Постановления Правительства Российской Федерации</w:t>
        </w:r>
        <w:r w:rsidR="007041AC">
          <w:rPr>
            <w:noProof/>
            <w:webHidden/>
          </w:rPr>
          <w:tab/>
        </w:r>
        <w:r w:rsidR="007041AC">
          <w:rPr>
            <w:noProof/>
            <w:webHidden/>
          </w:rPr>
          <w:fldChar w:fldCharType="begin"/>
        </w:r>
        <w:r w:rsidR="007041AC">
          <w:rPr>
            <w:noProof/>
            <w:webHidden/>
          </w:rPr>
          <w:instrText xml:space="preserve"> PAGEREF _Toc398643978 \h </w:instrText>
        </w:r>
        <w:r w:rsidR="007041AC">
          <w:rPr>
            <w:noProof/>
            <w:webHidden/>
          </w:rPr>
        </w:r>
        <w:r w:rsidR="007041AC">
          <w:rPr>
            <w:noProof/>
            <w:webHidden/>
          </w:rPr>
          <w:fldChar w:fldCharType="separate"/>
        </w:r>
        <w:r w:rsidR="0039443C">
          <w:rPr>
            <w:noProof/>
            <w:webHidden/>
          </w:rPr>
          <w:t>6</w:t>
        </w:r>
        <w:r w:rsidR="007041AC">
          <w:rPr>
            <w:noProof/>
            <w:webHidden/>
          </w:rPr>
          <w:fldChar w:fldCharType="end"/>
        </w:r>
      </w:hyperlink>
    </w:p>
    <w:p w:rsidR="007041AC" w:rsidRDefault="001F2098">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79" w:history="1">
        <w:r w:rsidR="007041AC" w:rsidRPr="00A05F06">
          <w:rPr>
            <w:rStyle w:val="af3"/>
            <w:noProof/>
          </w:rPr>
          <w:t>1.2.4.</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Документы министерств и ведомств Российской Федерации</w:t>
        </w:r>
        <w:r w:rsidR="007041AC">
          <w:rPr>
            <w:noProof/>
            <w:webHidden/>
          </w:rPr>
          <w:tab/>
        </w:r>
        <w:r w:rsidR="007041AC">
          <w:rPr>
            <w:noProof/>
            <w:webHidden/>
          </w:rPr>
          <w:fldChar w:fldCharType="begin"/>
        </w:r>
        <w:r w:rsidR="007041AC">
          <w:rPr>
            <w:noProof/>
            <w:webHidden/>
          </w:rPr>
          <w:instrText xml:space="preserve"> PAGEREF _Toc398643979 \h </w:instrText>
        </w:r>
        <w:r w:rsidR="007041AC">
          <w:rPr>
            <w:noProof/>
            <w:webHidden/>
          </w:rPr>
        </w:r>
        <w:r w:rsidR="007041AC">
          <w:rPr>
            <w:noProof/>
            <w:webHidden/>
          </w:rPr>
          <w:fldChar w:fldCharType="separate"/>
        </w:r>
        <w:r w:rsidR="0039443C">
          <w:rPr>
            <w:noProof/>
            <w:webHidden/>
          </w:rPr>
          <w:t>7</w:t>
        </w:r>
        <w:r w:rsidR="007041AC">
          <w:rPr>
            <w:noProof/>
            <w:webHidden/>
          </w:rPr>
          <w:fldChar w:fldCharType="end"/>
        </w:r>
      </w:hyperlink>
    </w:p>
    <w:p w:rsidR="007041AC" w:rsidRDefault="001F2098">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80" w:history="1">
        <w:r w:rsidR="007041AC" w:rsidRPr="00A05F06">
          <w:rPr>
            <w:rStyle w:val="af3"/>
            <w:noProof/>
          </w:rPr>
          <w:t>1.2.5.</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Своды правил, строительные нормы и правила, ГОСТы, санитарные и санитарно-эпидемиологические правила и нормативы</w:t>
        </w:r>
        <w:r w:rsidR="007041AC">
          <w:rPr>
            <w:noProof/>
            <w:webHidden/>
          </w:rPr>
          <w:tab/>
        </w:r>
        <w:r w:rsidR="007041AC">
          <w:rPr>
            <w:noProof/>
            <w:webHidden/>
          </w:rPr>
          <w:fldChar w:fldCharType="begin"/>
        </w:r>
        <w:r w:rsidR="007041AC">
          <w:rPr>
            <w:noProof/>
            <w:webHidden/>
          </w:rPr>
          <w:instrText xml:space="preserve"> PAGEREF _Toc398643980 \h </w:instrText>
        </w:r>
        <w:r w:rsidR="007041AC">
          <w:rPr>
            <w:noProof/>
            <w:webHidden/>
          </w:rPr>
        </w:r>
        <w:r w:rsidR="007041AC">
          <w:rPr>
            <w:noProof/>
            <w:webHidden/>
          </w:rPr>
          <w:fldChar w:fldCharType="separate"/>
        </w:r>
        <w:r w:rsidR="0039443C">
          <w:rPr>
            <w:noProof/>
            <w:webHidden/>
          </w:rPr>
          <w:t>7</w:t>
        </w:r>
        <w:r w:rsidR="007041AC">
          <w:rPr>
            <w:noProof/>
            <w:webHidden/>
          </w:rPr>
          <w:fldChar w:fldCharType="end"/>
        </w:r>
      </w:hyperlink>
    </w:p>
    <w:p w:rsidR="007041AC" w:rsidRDefault="001F2098">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81" w:history="1">
        <w:r w:rsidR="007041AC" w:rsidRPr="00A05F06">
          <w:rPr>
            <w:rStyle w:val="af3"/>
            <w:noProof/>
          </w:rPr>
          <w:t>2.</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Показатели градостроительного проектирования, устанавливаемые местными нормативами градостроительного проектирования поселения</w:t>
        </w:r>
        <w:r w:rsidR="007041AC">
          <w:rPr>
            <w:noProof/>
            <w:webHidden/>
          </w:rPr>
          <w:tab/>
        </w:r>
        <w:r w:rsidR="007041AC">
          <w:rPr>
            <w:noProof/>
            <w:webHidden/>
          </w:rPr>
          <w:fldChar w:fldCharType="begin"/>
        </w:r>
        <w:r w:rsidR="007041AC">
          <w:rPr>
            <w:noProof/>
            <w:webHidden/>
          </w:rPr>
          <w:instrText xml:space="preserve"> PAGEREF _Toc398643981 \h </w:instrText>
        </w:r>
        <w:r w:rsidR="007041AC">
          <w:rPr>
            <w:noProof/>
            <w:webHidden/>
          </w:rPr>
        </w:r>
        <w:r w:rsidR="007041AC">
          <w:rPr>
            <w:noProof/>
            <w:webHidden/>
          </w:rPr>
          <w:fldChar w:fldCharType="separate"/>
        </w:r>
        <w:r w:rsidR="0039443C">
          <w:rPr>
            <w:noProof/>
            <w:webHidden/>
          </w:rPr>
          <w:t>10</w:t>
        </w:r>
        <w:r w:rsidR="007041AC">
          <w:rPr>
            <w:noProof/>
            <w:webHidden/>
          </w:rPr>
          <w:fldChar w:fldCharType="end"/>
        </w:r>
      </w:hyperlink>
    </w:p>
    <w:p w:rsidR="007041AC" w:rsidRDefault="001F2098">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3982" w:history="1">
        <w:r w:rsidR="007041AC" w:rsidRPr="00A05F06">
          <w:rPr>
            <w:rStyle w:val="af3"/>
            <w:noProof/>
          </w:rPr>
          <w:t>2.1.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r w:rsidR="007041AC">
          <w:rPr>
            <w:rStyle w:val="af3"/>
            <w:noProof/>
          </w:rPr>
          <w:t>…….</w:t>
        </w:r>
        <w:r w:rsidR="007041AC">
          <w:rPr>
            <w:noProof/>
            <w:webHidden/>
          </w:rPr>
          <w:tab/>
        </w:r>
        <w:r w:rsidR="007041AC">
          <w:rPr>
            <w:noProof/>
            <w:webHidden/>
          </w:rPr>
          <w:fldChar w:fldCharType="begin"/>
        </w:r>
        <w:r w:rsidR="007041AC">
          <w:rPr>
            <w:noProof/>
            <w:webHidden/>
          </w:rPr>
          <w:instrText xml:space="preserve"> PAGEREF _Toc398643982 \h </w:instrText>
        </w:r>
        <w:r w:rsidR="007041AC">
          <w:rPr>
            <w:noProof/>
            <w:webHidden/>
          </w:rPr>
        </w:r>
        <w:r w:rsidR="007041AC">
          <w:rPr>
            <w:noProof/>
            <w:webHidden/>
          </w:rPr>
          <w:fldChar w:fldCharType="separate"/>
        </w:r>
        <w:r w:rsidR="0039443C">
          <w:rPr>
            <w:noProof/>
            <w:webHidden/>
          </w:rPr>
          <w:t>11</w:t>
        </w:r>
        <w:r w:rsidR="007041AC">
          <w:rPr>
            <w:noProof/>
            <w:webHidden/>
          </w:rPr>
          <w:fldChar w:fldCharType="end"/>
        </w:r>
      </w:hyperlink>
    </w:p>
    <w:p w:rsidR="007041AC" w:rsidRDefault="001F2098">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83" w:history="1">
        <w:r w:rsidR="007041AC" w:rsidRPr="00A05F06">
          <w:rPr>
            <w:rStyle w:val="af3"/>
            <w:noProof/>
          </w:rPr>
          <w:t>3.</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Общие данные о поселении</w:t>
        </w:r>
        <w:r w:rsidR="007041AC">
          <w:rPr>
            <w:noProof/>
            <w:webHidden/>
          </w:rPr>
          <w:tab/>
        </w:r>
        <w:r w:rsidR="007041AC">
          <w:rPr>
            <w:noProof/>
            <w:webHidden/>
          </w:rPr>
          <w:fldChar w:fldCharType="begin"/>
        </w:r>
        <w:r w:rsidR="007041AC">
          <w:rPr>
            <w:noProof/>
            <w:webHidden/>
          </w:rPr>
          <w:instrText xml:space="preserve"> PAGEREF _Toc398643983 \h </w:instrText>
        </w:r>
        <w:r w:rsidR="007041AC">
          <w:rPr>
            <w:noProof/>
            <w:webHidden/>
          </w:rPr>
        </w:r>
        <w:r w:rsidR="007041AC">
          <w:rPr>
            <w:noProof/>
            <w:webHidden/>
          </w:rPr>
          <w:fldChar w:fldCharType="separate"/>
        </w:r>
        <w:r w:rsidR="0039443C">
          <w:rPr>
            <w:noProof/>
            <w:webHidden/>
          </w:rPr>
          <w:t>13</w:t>
        </w:r>
        <w:r w:rsidR="007041AC">
          <w:rPr>
            <w:noProof/>
            <w:webHidden/>
          </w:rPr>
          <w:fldChar w:fldCharType="end"/>
        </w:r>
      </w:hyperlink>
    </w:p>
    <w:p w:rsidR="007041AC" w:rsidRDefault="001F2098">
      <w:pPr>
        <w:pStyle w:val="23"/>
        <w:tabs>
          <w:tab w:val="right" w:leader="dot" w:pos="9488"/>
        </w:tabs>
        <w:rPr>
          <w:rFonts w:asciiTheme="minorHAnsi" w:eastAsiaTheme="minorEastAsia" w:hAnsiTheme="minorHAnsi" w:cstheme="minorBidi"/>
          <w:smallCaps w:val="0"/>
          <w:noProof/>
          <w:sz w:val="22"/>
          <w:szCs w:val="22"/>
          <w:lang w:eastAsia="ru-RU"/>
        </w:rPr>
      </w:pPr>
      <w:hyperlink w:anchor="_Toc398643984" w:history="1">
        <w:r w:rsidR="007041AC" w:rsidRPr="00A05F06">
          <w:rPr>
            <w:rStyle w:val="af3"/>
            <w:noProof/>
          </w:rPr>
          <w:t>3.1. Характеристика территории</w:t>
        </w:r>
        <w:r w:rsidR="007041AC">
          <w:rPr>
            <w:noProof/>
            <w:webHidden/>
          </w:rPr>
          <w:tab/>
        </w:r>
        <w:r w:rsidR="007041AC">
          <w:rPr>
            <w:noProof/>
            <w:webHidden/>
          </w:rPr>
          <w:fldChar w:fldCharType="begin"/>
        </w:r>
        <w:r w:rsidR="007041AC">
          <w:rPr>
            <w:noProof/>
            <w:webHidden/>
          </w:rPr>
          <w:instrText xml:space="preserve"> PAGEREF _Toc398643984 \h </w:instrText>
        </w:r>
        <w:r w:rsidR="007041AC">
          <w:rPr>
            <w:noProof/>
            <w:webHidden/>
          </w:rPr>
        </w:r>
        <w:r w:rsidR="007041AC">
          <w:rPr>
            <w:noProof/>
            <w:webHidden/>
          </w:rPr>
          <w:fldChar w:fldCharType="separate"/>
        </w:r>
        <w:r w:rsidR="0039443C">
          <w:rPr>
            <w:noProof/>
            <w:webHidden/>
          </w:rPr>
          <w:t>13</w:t>
        </w:r>
        <w:r w:rsidR="007041AC">
          <w:rPr>
            <w:noProof/>
            <w:webHidden/>
          </w:rPr>
          <w:fldChar w:fldCharType="end"/>
        </w:r>
      </w:hyperlink>
    </w:p>
    <w:p w:rsidR="007041AC" w:rsidRDefault="001F2098">
      <w:pPr>
        <w:pStyle w:val="23"/>
        <w:tabs>
          <w:tab w:val="right" w:leader="dot" w:pos="9488"/>
        </w:tabs>
        <w:rPr>
          <w:rFonts w:asciiTheme="minorHAnsi" w:eastAsiaTheme="minorEastAsia" w:hAnsiTheme="minorHAnsi" w:cstheme="minorBidi"/>
          <w:smallCaps w:val="0"/>
          <w:noProof/>
          <w:sz w:val="22"/>
          <w:szCs w:val="22"/>
          <w:lang w:eastAsia="ru-RU"/>
        </w:rPr>
      </w:pPr>
      <w:hyperlink w:anchor="_Toc398643985" w:history="1">
        <w:r w:rsidR="007041AC" w:rsidRPr="00A05F06">
          <w:rPr>
            <w:rStyle w:val="af3"/>
            <w:noProof/>
          </w:rPr>
          <w:t>3.3. Существующие объекты местного значения</w:t>
        </w:r>
        <w:r w:rsidR="007041AC">
          <w:rPr>
            <w:noProof/>
            <w:webHidden/>
          </w:rPr>
          <w:tab/>
        </w:r>
        <w:r w:rsidR="007041AC">
          <w:rPr>
            <w:noProof/>
            <w:webHidden/>
          </w:rPr>
          <w:fldChar w:fldCharType="begin"/>
        </w:r>
        <w:r w:rsidR="007041AC">
          <w:rPr>
            <w:noProof/>
            <w:webHidden/>
          </w:rPr>
          <w:instrText xml:space="preserve"> PAGEREF _Toc398643985 \h </w:instrText>
        </w:r>
        <w:r w:rsidR="007041AC">
          <w:rPr>
            <w:noProof/>
            <w:webHidden/>
          </w:rPr>
        </w:r>
        <w:r w:rsidR="007041AC">
          <w:rPr>
            <w:noProof/>
            <w:webHidden/>
          </w:rPr>
          <w:fldChar w:fldCharType="separate"/>
        </w:r>
        <w:r w:rsidR="0039443C">
          <w:rPr>
            <w:noProof/>
            <w:webHidden/>
          </w:rPr>
          <w:t>16</w:t>
        </w:r>
        <w:r w:rsidR="007041AC">
          <w:rPr>
            <w:noProof/>
            <w:webHidden/>
          </w:rPr>
          <w:fldChar w:fldCharType="end"/>
        </w:r>
      </w:hyperlink>
    </w:p>
    <w:p w:rsidR="007041AC" w:rsidRDefault="001F2098">
      <w:pPr>
        <w:pStyle w:val="12"/>
        <w:tabs>
          <w:tab w:val="right" w:leader="dot" w:pos="9488"/>
        </w:tabs>
        <w:rPr>
          <w:rFonts w:asciiTheme="minorHAnsi" w:eastAsiaTheme="minorEastAsia" w:hAnsiTheme="minorHAnsi" w:cstheme="minorBidi"/>
          <w:b w:val="0"/>
          <w:bCs w:val="0"/>
          <w:caps w:val="0"/>
          <w:noProof/>
          <w:sz w:val="22"/>
          <w:szCs w:val="22"/>
          <w:lang w:eastAsia="ru-RU"/>
        </w:rPr>
      </w:pPr>
      <w:hyperlink w:anchor="_Toc398643986" w:history="1">
        <w:r w:rsidR="007041AC" w:rsidRPr="00A05F06">
          <w:rPr>
            <w:rStyle w:val="af3"/>
            <w:noProof/>
          </w:rPr>
          <w:t>4.  Планировочная организация территории на основании генерального плана</w:t>
        </w:r>
        <w:r w:rsidR="007041AC">
          <w:rPr>
            <w:noProof/>
            <w:webHidden/>
          </w:rPr>
          <w:tab/>
        </w:r>
        <w:r w:rsidR="007041AC">
          <w:rPr>
            <w:noProof/>
            <w:webHidden/>
          </w:rPr>
          <w:fldChar w:fldCharType="begin"/>
        </w:r>
        <w:r w:rsidR="007041AC">
          <w:rPr>
            <w:noProof/>
            <w:webHidden/>
          </w:rPr>
          <w:instrText xml:space="preserve"> PAGEREF _Toc398643986 \h </w:instrText>
        </w:r>
        <w:r w:rsidR="007041AC">
          <w:rPr>
            <w:noProof/>
            <w:webHidden/>
          </w:rPr>
        </w:r>
        <w:r w:rsidR="007041AC">
          <w:rPr>
            <w:noProof/>
            <w:webHidden/>
          </w:rPr>
          <w:fldChar w:fldCharType="separate"/>
        </w:r>
        <w:r w:rsidR="0039443C">
          <w:rPr>
            <w:noProof/>
            <w:webHidden/>
          </w:rPr>
          <w:t>18</w:t>
        </w:r>
        <w:r w:rsidR="007041AC">
          <w:rPr>
            <w:noProof/>
            <w:webHidden/>
          </w:rPr>
          <w:fldChar w:fldCharType="end"/>
        </w:r>
      </w:hyperlink>
    </w:p>
    <w:p w:rsidR="007041AC" w:rsidRDefault="001F2098">
      <w:pPr>
        <w:pStyle w:val="23"/>
        <w:tabs>
          <w:tab w:val="right" w:leader="dot" w:pos="9488"/>
        </w:tabs>
        <w:rPr>
          <w:rFonts w:asciiTheme="minorHAnsi" w:eastAsiaTheme="minorEastAsia" w:hAnsiTheme="minorHAnsi" w:cstheme="minorBidi"/>
          <w:smallCaps w:val="0"/>
          <w:noProof/>
          <w:sz w:val="22"/>
          <w:szCs w:val="22"/>
          <w:lang w:eastAsia="ru-RU"/>
        </w:rPr>
      </w:pPr>
      <w:hyperlink w:anchor="_Toc398643987" w:history="1">
        <w:r w:rsidR="007041AC" w:rsidRPr="00A05F06">
          <w:rPr>
            <w:rStyle w:val="af3"/>
            <w:noProof/>
          </w:rPr>
          <w:t>4.1 Современная градостроительная ситуация</w:t>
        </w:r>
        <w:r w:rsidR="007041AC">
          <w:rPr>
            <w:noProof/>
            <w:webHidden/>
          </w:rPr>
          <w:tab/>
        </w:r>
        <w:r w:rsidR="007041AC">
          <w:rPr>
            <w:noProof/>
            <w:webHidden/>
          </w:rPr>
          <w:fldChar w:fldCharType="begin"/>
        </w:r>
        <w:r w:rsidR="007041AC">
          <w:rPr>
            <w:noProof/>
            <w:webHidden/>
          </w:rPr>
          <w:instrText xml:space="preserve"> PAGEREF _Toc398643987 \h </w:instrText>
        </w:r>
        <w:r w:rsidR="007041AC">
          <w:rPr>
            <w:noProof/>
            <w:webHidden/>
          </w:rPr>
        </w:r>
        <w:r w:rsidR="007041AC">
          <w:rPr>
            <w:noProof/>
            <w:webHidden/>
          </w:rPr>
          <w:fldChar w:fldCharType="separate"/>
        </w:r>
        <w:r w:rsidR="0039443C">
          <w:rPr>
            <w:noProof/>
            <w:webHidden/>
          </w:rPr>
          <w:t>18</w:t>
        </w:r>
        <w:r w:rsidR="007041AC">
          <w:rPr>
            <w:noProof/>
            <w:webHidden/>
          </w:rPr>
          <w:fldChar w:fldCharType="end"/>
        </w:r>
      </w:hyperlink>
    </w:p>
    <w:p w:rsidR="007041AC" w:rsidRDefault="001F2098">
      <w:pPr>
        <w:pStyle w:val="23"/>
        <w:tabs>
          <w:tab w:val="right" w:leader="dot" w:pos="9488"/>
        </w:tabs>
        <w:rPr>
          <w:rFonts w:asciiTheme="minorHAnsi" w:eastAsiaTheme="minorEastAsia" w:hAnsiTheme="minorHAnsi" w:cstheme="minorBidi"/>
          <w:smallCaps w:val="0"/>
          <w:noProof/>
          <w:sz w:val="22"/>
          <w:szCs w:val="22"/>
          <w:lang w:eastAsia="ru-RU"/>
        </w:rPr>
      </w:pPr>
      <w:hyperlink w:anchor="_Toc398643988" w:history="1">
        <w:r w:rsidR="007041AC" w:rsidRPr="00A05F06">
          <w:rPr>
            <w:rStyle w:val="af3"/>
            <w:noProof/>
          </w:rPr>
          <w:t>4.2 Концепция территориального развития поселения</w:t>
        </w:r>
        <w:r w:rsidR="007041AC">
          <w:rPr>
            <w:noProof/>
            <w:webHidden/>
          </w:rPr>
          <w:tab/>
        </w:r>
        <w:r w:rsidR="007041AC">
          <w:rPr>
            <w:noProof/>
            <w:webHidden/>
          </w:rPr>
          <w:fldChar w:fldCharType="begin"/>
        </w:r>
        <w:r w:rsidR="007041AC">
          <w:rPr>
            <w:noProof/>
            <w:webHidden/>
          </w:rPr>
          <w:instrText xml:space="preserve"> PAGEREF _Toc398643988 \h </w:instrText>
        </w:r>
        <w:r w:rsidR="007041AC">
          <w:rPr>
            <w:noProof/>
            <w:webHidden/>
          </w:rPr>
        </w:r>
        <w:r w:rsidR="007041AC">
          <w:rPr>
            <w:noProof/>
            <w:webHidden/>
          </w:rPr>
          <w:fldChar w:fldCharType="separate"/>
        </w:r>
        <w:r w:rsidR="0039443C">
          <w:rPr>
            <w:noProof/>
            <w:webHidden/>
          </w:rPr>
          <w:t>18</w:t>
        </w:r>
        <w:r w:rsidR="007041AC">
          <w:rPr>
            <w:noProof/>
            <w:webHidden/>
          </w:rPr>
          <w:fldChar w:fldCharType="end"/>
        </w:r>
      </w:hyperlink>
    </w:p>
    <w:p w:rsidR="007041AC" w:rsidRDefault="001F2098">
      <w:pPr>
        <w:pStyle w:val="23"/>
        <w:tabs>
          <w:tab w:val="right" w:leader="dot" w:pos="9488"/>
        </w:tabs>
        <w:rPr>
          <w:rFonts w:asciiTheme="minorHAnsi" w:eastAsiaTheme="minorEastAsia" w:hAnsiTheme="minorHAnsi" w:cstheme="minorBidi"/>
          <w:smallCaps w:val="0"/>
          <w:noProof/>
          <w:sz w:val="22"/>
          <w:szCs w:val="22"/>
          <w:lang w:eastAsia="ru-RU"/>
        </w:rPr>
      </w:pPr>
      <w:hyperlink w:anchor="_Toc398643989" w:history="1">
        <w:r w:rsidR="007041AC" w:rsidRPr="00A05F06">
          <w:rPr>
            <w:rStyle w:val="af3"/>
            <w:noProof/>
          </w:rPr>
          <w:t>4.3 Развитие и совершенствование функционального зонирования и планировочной структуры поселения</w:t>
        </w:r>
        <w:r w:rsidR="007041AC">
          <w:rPr>
            <w:noProof/>
            <w:webHidden/>
          </w:rPr>
          <w:tab/>
        </w:r>
        <w:r w:rsidR="007041AC">
          <w:rPr>
            <w:noProof/>
            <w:webHidden/>
          </w:rPr>
          <w:fldChar w:fldCharType="begin"/>
        </w:r>
        <w:r w:rsidR="007041AC">
          <w:rPr>
            <w:noProof/>
            <w:webHidden/>
          </w:rPr>
          <w:instrText xml:space="preserve"> PAGEREF _Toc398643989 \h </w:instrText>
        </w:r>
        <w:r w:rsidR="007041AC">
          <w:rPr>
            <w:noProof/>
            <w:webHidden/>
          </w:rPr>
        </w:r>
        <w:r w:rsidR="007041AC">
          <w:rPr>
            <w:noProof/>
            <w:webHidden/>
          </w:rPr>
          <w:fldChar w:fldCharType="separate"/>
        </w:r>
        <w:r w:rsidR="0039443C">
          <w:rPr>
            <w:noProof/>
            <w:webHidden/>
          </w:rPr>
          <w:t>22</w:t>
        </w:r>
        <w:r w:rsidR="007041AC">
          <w:rPr>
            <w:noProof/>
            <w:webHidden/>
          </w:rPr>
          <w:fldChar w:fldCharType="end"/>
        </w:r>
      </w:hyperlink>
    </w:p>
    <w:p w:rsidR="007041AC" w:rsidRDefault="001F2098">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90" w:history="1">
        <w:r w:rsidR="007041AC" w:rsidRPr="00A05F06">
          <w:rPr>
            <w:rStyle w:val="af3"/>
            <w:noProof/>
          </w:rPr>
          <w:t>5.</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нормативов объектов инженерной инфраструктуры</w:t>
        </w:r>
        <w:r w:rsidR="007041AC">
          <w:rPr>
            <w:noProof/>
            <w:webHidden/>
          </w:rPr>
          <w:tab/>
        </w:r>
        <w:r w:rsidR="007041AC">
          <w:rPr>
            <w:noProof/>
            <w:webHidden/>
          </w:rPr>
          <w:fldChar w:fldCharType="begin"/>
        </w:r>
        <w:r w:rsidR="007041AC">
          <w:rPr>
            <w:noProof/>
            <w:webHidden/>
          </w:rPr>
          <w:instrText xml:space="preserve"> PAGEREF _Toc398643990 \h </w:instrText>
        </w:r>
        <w:r w:rsidR="007041AC">
          <w:rPr>
            <w:noProof/>
            <w:webHidden/>
          </w:rPr>
        </w:r>
        <w:r w:rsidR="007041AC">
          <w:rPr>
            <w:noProof/>
            <w:webHidden/>
          </w:rPr>
          <w:fldChar w:fldCharType="separate"/>
        </w:r>
        <w:r w:rsidR="0039443C">
          <w:rPr>
            <w:noProof/>
            <w:webHidden/>
          </w:rPr>
          <w:t>28</w:t>
        </w:r>
        <w:r w:rsidR="007041AC">
          <w:rPr>
            <w:noProof/>
            <w:webHidden/>
          </w:rPr>
          <w:fldChar w:fldCharType="end"/>
        </w:r>
      </w:hyperlink>
    </w:p>
    <w:p w:rsidR="007041AC" w:rsidRDefault="001F2098">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91" w:history="1">
        <w:r w:rsidR="007041AC" w:rsidRPr="00A05F06">
          <w:rPr>
            <w:rStyle w:val="af3"/>
            <w:noProof/>
          </w:rPr>
          <w:t>6.</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007041AC">
          <w:rPr>
            <w:noProof/>
            <w:webHidden/>
          </w:rPr>
          <w:tab/>
        </w:r>
        <w:r w:rsidR="007041AC">
          <w:rPr>
            <w:noProof/>
            <w:webHidden/>
          </w:rPr>
          <w:fldChar w:fldCharType="begin"/>
        </w:r>
        <w:r w:rsidR="007041AC">
          <w:rPr>
            <w:noProof/>
            <w:webHidden/>
          </w:rPr>
          <w:instrText xml:space="preserve"> PAGEREF _Toc398643991 \h </w:instrText>
        </w:r>
        <w:r w:rsidR="007041AC">
          <w:rPr>
            <w:noProof/>
            <w:webHidden/>
          </w:rPr>
        </w:r>
        <w:r w:rsidR="007041AC">
          <w:rPr>
            <w:noProof/>
            <w:webHidden/>
          </w:rPr>
          <w:fldChar w:fldCharType="separate"/>
        </w:r>
        <w:r w:rsidR="0039443C">
          <w:rPr>
            <w:noProof/>
            <w:webHidden/>
          </w:rPr>
          <w:t>29</w:t>
        </w:r>
        <w:r w:rsidR="007041AC">
          <w:rPr>
            <w:noProof/>
            <w:webHidden/>
          </w:rPr>
          <w:fldChar w:fldCharType="end"/>
        </w:r>
      </w:hyperlink>
    </w:p>
    <w:p w:rsidR="007041AC" w:rsidRDefault="001F2098">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3992" w:history="1">
        <w:r w:rsidR="007041AC" w:rsidRPr="00A05F06">
          <w:rPr>
            <w:rStyle w:val="af3"/>
            <w:noProof/>
          </w:rPr>
          <w:t>6.1.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Автомобильные дороги местного значения. Улично-дорожная сеть</w:t>
        </w:r>
        <w:r w:rsidR="007041AC">
          <w:rPr>
            <w:noProof/>
            <w:webHidden/>
          </w:rPr>
          <w:tab/>
        </w:r>
        <w:r w:rsidR="007041AC">
          <w:rPr>
            <w:noProof/>
            <w:webHidden/>
          </w:rPr>
          <w:fldChar w:fldCharType="begin"/>
        </w:r>
        <w:r w:rsidR="007041AC">
          <w:rPr>
            <w:noProof/>
            <w:webHidden/>
          </w:rPr>
          <w:instrText xml:space="preserve"> PAGEREF _Toc398643992 \h </w:instrText>
        </w:r>
        <w:r w:rsidR="007041AC">
          <w:rPr>
            <w:noProof/>
            <w:webHidden/>
          </w:rPr>
        </w:r>
        <w:r w:rsidR="007041AC">
          <w:rPr>
            <w:noProof/>
            <w:webHidden/>
          </w:rPr>
          <w:fldChar w:fldCharType="separate"/>
        </w:r>
        <w:r w:rsidR="0039443C">
          <w:rPr>
            <w:noProof/>
            <w:webHidden/>
          </w:rPr>
          <w:t>29</w:t>
        </w:r>
        <w:r w:rsidR="007041AC">
          <w:rPr>
            <w:noProof/>
            <w:webHidden/>
          </w:rPr>
          <w:fldChar w:fldCharType="end"/>
        </w:r>
      </w:hyperlink>
    </w:p>
    <w:p w:rsidR="007041AC" w:rsidRDefault="001F2098">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93" w:history="1">
        <w:r w:rsidR="007041AC" w:rsidRPr="00A05F06">
          <w:rPr>
            <w:rStyle w:val="af3"/>
            <w:noProof/>
          </w:rPr>
          <w:t>6.1.1.</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Улично-дорожная сеть</w:t>
        </w:r>
        <w:r w:rsidR="007041AC">
          <w:rPr>
            <w:noProof/>
            <w:webHidden/>
          </w:rPr>
          <w:tab/>
        </w:r>
        <w:r w:rsidR="007041AC">
          <w:rPr>
            <w:noProof/>
            <w:webHidden/>
          </w:rPr>
          <w:fldChar w:fldCharType="begin"/>
        </w:r>
        <w:r w:rsidR="007041AC">
          <w:rPr>
            <w:noProof/>
            <w:webHidden/>
          </w:rPr>
          <w:instrText xml:space="preserve"> PAGEREF _Toc398643993 \h </w:instrText>
        </w:r>
        <w:r w:rsidR="007041AC">
          <w:rPr>
            <w:noProof/>
            <w:webHidden/>
          </w:rPr>
        </w:r>
        <w:r w:rsidR="007041AC">
          <w:rPr>
            <w:noProof/>
            <w:webHidden/>
          </w:rPr>
          <w:fldChar w:fldCharType="separate"/>
        </w:r>
        <w:r w:rsidR="0039443C">
          <w:rPr>
            <w:noProof/>
            <w:webHidden/>
          </w:rPr>
          <w:t>29</w:t>
        </w:r>
        <w:r w:rsidR="007041AC">
          <w:rPr>
            <w:noProof/>
            <w:webHidden/>
          </w:rPr>
          <w:fldChar w:fldCharType="end"/>
        </w:r>
      </w:hyperlink>
    </w:p>
    <w:p w:rsidR="007041AC" w:rsidRDefault="001F2098">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3994" w:history="1">
        <w:r w:rsidR="007041AC" w:rsidRPr="00A05F06">
          <w:rPr>
            <w:rStyle w:val="af3"/>
            <w:noProof/>
          </w:rPr>
          <w:t>6.2.</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Объекты для хранения и обслуживания транспортных средств</w:t>
        </w:r>
        <w:r w:rsidR="007041AC">
          <w:rPr>
            <w:noProof/>
            <w:webHidden/>
          </w:rPr>
          <w:tab/>
        </w:r>
        <w:r w:rsidR="007041AC">
          <w:rPr>
            <w:noProof/>
            <w:webHidden/>
          </w:rPr>
          <w:fldChar w:fldCharType="begin"/>
        </w:r>
        <w:r w:rsidR="007041AC">
          <w:rPr>
            <w:noProof/>
            <w:webHidden/>
          </w:rPr>
          <w:instrText xml:space="preserve"> PAGEREF _Toc398643994 \h </w:instrText>
        </w:r>
        <w:r w:rsidR="007041AC">
          <w:rPr>
            <w:noProof/>
            <w:webHidden/>
          </w:rPr>
        </w:r>
        <w:r w:rsidR="007041AC">
          <w:rPr>
            <w:noProof/>
            <w:webHidden/>
          </w:rPr>
          <w:fldChar w:fldCharType="separate"/>
        </w:r>
        <w:r w:rsidR="0039443C">
          <w:rPr>
            <w:noProof/>
            <w:webHidden/>
          </w:rPr>
          <w:t>29</w:t>
        </w:r>
        <w:r w:rsidR="007041AC">
          <w:rPr>
            <w:noProof/>
            <w:webHidden/>
          </w:rPr>
          <w:fldChar w:fldCharType="end"/>
        </w:r>
      </w:hyperlink>
    </w:p>
    <w:p w:rsidR="007041AC" w:rsidRDefault="001F2098">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95" w:history="1">
        <w:r w:rsidR="007041AC" w:rsidRPr="00A05F06">
          <w:rPr>
            <w:rStyle w:val="af3"/>
            <w:noProof/>
          </w:rPr>
          <w:t>6.2.1.</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Объекты для хранения транспортных средств</w:t>
        </w:r>
        <w:r w:rsidR="007041AC">
          <w:rPr>
            <w:noProof/>
            <w:webHidden/>
          </w:rPr>
          <w:tab/>
        </w:r>
        <w:r w:rsidR="007041AC">
          <w:rPr>
            <w:noProof/>
            <w:webHidden/>
          </w:rPr>
          <w:fldChar w:fldCharType="begin"/>
        </w:r>
        <w:r w:rsidR="007041AC">
          <w:rPr>
            <w:noProof/>
            <w:webHidden/>
          </w:rPr>
          <w:instrText xml:space="preserve"> PAGEREF _Toc398643995 \h </w:instrText>
        </w:r>
        <w:r w:rsidR="007041AC">
          <w:rPr>
            <w:noProof/>
            <w:webHidden/>
          </w:rPr>
        </w:r>
        <w:r w:rsidR="007041AC">
          <w:rPr>
            <w:noProof/>
            <w:webHidden/>
          </w:rPr>
          <w:fldChar w:fldCharType="separate"/>
        </w:r>
        <w:r w:rsidR="0039443C">
          <w:rPr>
            <w:noProof/>
            <w:webHidden/>
          </w:rPr>
          <w:t>29</w:t>
        </w:r>
        <w:r w:rsidR="007041AC">
          <w:rPr>
            <w:noProof/>
            <w:webHidden/>
          </w:rPr>
          <w:fldChar w:fldCharType="end"/>
        </w:r>
      </w:hyperlink>
    </w:p>
    <w:p w:rsidR="007041AC" w:rsidRDefault="001F2098">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96" w:history="1">
        <w:r w:rsidR="007041AC" w:rsidRPr="00A05F06">
          <w:rPr>
            <w:rStyle w:val="af3"/>
            <w:noProof/>
          </w:rPr>
          <w:t>6.2.2.</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Объекты для обслуживания транспортных средств</w:t>
        </w:r>
        <w:r w:rsidR="007041AC">
          <w:rPr>
            <w:noProof/>
            <w:webHidden/>
          </w:rPr>
          <w:tab/>
        </w:r>
        <w:r w:rsidR="007041AC">
          <w:rPr>
            <w:noProof/>
            <w:webHidden/>
          </w:rPr>
          <w:fldChar w:fldCharType="begin"/>
        </w:r>
        <w:r w:rsidR="007041AC">
          <w:rPr>
            <w:noProof/>
            <w:webHidden/>
          </w:rPr>
          <w:instrText xml:space="preserve"> PAGEREF _Toc398643996 \h </w:instrText>
        </w:r>
        <w:r w:rsidR="007041AC">
          <w:rPr>
            <w:noProof/>
            <w:webHidden/>
          </w:rPr>
        </w:r>
        <w:r w:rsidR="007041AC">
          <w:rPr>
            <w:noProof/>
            <w:webHidden/>
          </w:rPr>
          <w:fldChar w:fldCharType="separate"/>
        </w:r>
        <w:r w:rsidR="0039443C">
          <w:rPr>
            <w:noProof/>
            <w:webHidden/>
          </w:rPr>
          <w:t>33</w:t>
        </w:r>
        <w:r w:rsidR="007041AC">
          <w:rPr>
            <w:noProof/>
            <w:webHidden/>
          </w:rPr>
          <w:fldChar w:fldCharType="end"/>
        </w:r>
      </w:hyperlink>
    </w:p>
    <w:p w:rsidR="007041AC" w:rsidRDefault="001F2098">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97" w:history="1">
        <w:r w:rsidR="007041AC" w:rsidRPr="00A05F06">
          <w:rPr>
            <w:rStyle w:val="af3"/>
            <w:noProof/>
          </w:rPr>
          <w:t>7.</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нормативов транспортного обслуживания населения и территорий</w:t>
        </w:r>
        <w:r w:rsidR="007041AC">
          <w:rPr>
            <w:rStyle w:val="af3"/>
            <w:noProof/>
          </w:rPr>
          <w:t>...</w:t>
        </w:r>
        <w:r w:rsidR="007041AC">
          <w:rPr>
            <w:noProof/>
            <w:webHidden/>
          </w:rPr>
          <w:tab/>
        </w:r>
        <w:r w:rsidR="007041AC">
          <w:rPr>
            <w:noProof/>
            <w:webHidden/>
          </w:rPr>
          <w:fldChar w:fldCharType="begin"/>
        </w:r>
        <w:r w:rsidR="007041AC">
          <w:rPr>
            <w:noProof/>
            <w:webHidden/>
          </w:rPr>
          <w:instrText xml:space="preserve"> PAGEREF _Toc398643997 \h </w:instrText>
        </w:r>
        <w:r w:rsidR="007041AC">
          <w:rPr>
            <w:noProof/>
            <w:webHidden/>
          </w:rPr>
        </w:r>
        <w:r w:rsidR="007041AC">
          <w:rPr>
            <w:noProof/>
            <w:webHidden/>
          </w:rPr>
          <w:fldChar w:fldCharType="separate"/>
        </w:r>
        <w:r w:rsidR="0039443C">
          <w:rPr>
            <w:noProof/>
            <w:webHidden/>
          </w:rPr>
          <w:t>33</w:t>
        </w:r>
        <w:r w:rsidR="007041AC">
          <w:rPr>
            <w:noProof/>
            <w:webHidden/>
          </w:rPr>
          <w:fldChar w:fldCharType="end"/>
        </w:r>
      </w:hyperlink>
    </w:p>
    <w:p w:rsidR="007041AC" w:rsidRDefault="001F2098">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98" w:history="1">
        <w:r w:rsidR="007041AC" w:rsidRPr="00A05F06">
          <w:rPr>
            <w:rStyle w:val="af3"/>
            <w:noProof/>
          </w:rPr>
          <w:t>8.</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уровня обеспечения населения жилыми домами муниципальной собственности, помещениями муниципального жилищного фонда</w:t>
        </w:r>
        <w:r w:rsidR="007041AC">
          <w:rPr>
            <w:noProof/>
            <w:webHidden/>
          </w:rPr>
          <w:tab/>
        </w:r>
        <w:r w:rsidR="007041AC">
          <w:rPr>
            <w:noProof/>
            <w:webHidden/>
          </w:rPr>
          <w:fldChar w:fldCharType="begin"/>
        </w:r>
        <w:r w:rsidR="007041AC">
          <w:rPr>
            <w:noProof/>
            <w:webHidden/>
          </w:rPr>
          <w:instrText xml:space="preserve"> PAGEREF _Toc398643998 \h </w:instrText>
        </w:r>
        <w:r w:rsidR="007041AC">
          <w:rPr>
            <w:noProof/>
            <w:webHidden/>
          </w:rPr>
        </w:r>
        <w:r w:rsidR="007041AC">
          <w:rPr>
            <w:noProof/>
            <w:webHidden/>
          </w:rPr>
          <w:fldChar w:fldCharType="separate"/>
        </w:r>
        <w:r w:rsidR="0039443C">
          <w:rPr>
            <w:noProof/>
            <w:webHidden/>
          </w:rPr>
          <w:t>34</w:t>
        </w:r>
        <w:r w:rsidR="007041AC">
          <w:rPr>
            <w:noProof/>
            <w:webHidden/>
          </w:rPr>
          <w:fldChar w:fldCharType="end"/>
        </w:r>
      </w:hyperlink>
    </w:p>
    <w:p w:rsidR="007041AC" w:rsidRDefault="001F2098">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99" w:history="1">
        <w:r w:rsidR="007041AC" w:rsidRPr="00A05F06">
          <w:rPr>
            <w:rStyle w:val="af3"/>
            <w:noProof/>
          </w:rPr>
          <w:t>9.</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sidR="007041AC">
          <w:rPr>
            <w:noProof/>
            <w:webHidden/>
          </w:rPr>
          <w:tab/>
        </w:r>
        <w:r w:rsidR="007041AC">
          <w:rPr>
            <w:noProof/>
            <w:webHidden/>
          </w:rPr>
          <w:fldChar w:fldCharType="begin"/>
        </w:r>
        <w:r w:rsidR="007041AC">
          <w:rPr>
            <w:noProof/>
            <w:webHidden/>
          </w:rPr>
          <w:instrText xml:space="preserve"> PAGEREF _Toc398643999 \h </w:instrText>
        </w:r>
        <w:r w:rsidR="007041AC">
          <w:rPr>
            <w:noProof/>
            <w:webHidden/>
          </w:rPr>
        </w:r>
        <w:r w:rsidR="007041AC">
          <w:rPr>
            <w:noProof/>
            <w:webHidden/>
          </w:rPr>
          <w:fldChar w:fldCharType="separate"/>
        </w:r>
        <w:r w:rsidR="0039443C">
          <w:rPr>
            <w:noProof/>
            <w:webHidden/>
          </w:rPr>
          <w:t>35</w:t>
        </w:r>
        <w:r w:rsidR="007041AC">
          <w:rPr>
            <w:noProof/>
            <w:webHidden/>
          </w:rPr>
          <w:fldChar w:fldCharType="end"/>
        </w:r>
      </w:hyperlink>
    </w:p>
    <w:p w:rsidR="007041AC" w:rsidRDefault="001F2098">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4000" w:history="1">
        <w:r w:rsidR="007041AC" w:rsidRPr="00A05F06">
          <w:rPr>
            <w:rStyle w:val="af3"/>
            <w:noProof/>
          </w:rPr>
          <w:t>10.</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норматива сбора, вывоза отходов производства и потребления</w:t>
        </w:r>
        <w:r w:rsidR="007041AC">
          <w:rPr>
            <w:noProof/>
            <w:webHidden/>
          </w:rPr>
          <w:tab/>
        </w:r>
        <w:r w:rsidR="007041AC">
          <w:rPr>
            <w:noProof/>
            <w:webHidden/>
          </w:rPr>
          <w:fldChar w:fldCharType="begin"/>
        </w:r>
        <w:r w:rsidR="007041AC">
          <w:rPr>
            <w:noProof/>
            <w:webHidden/>
          </w:rPr>
          <w:instrText xml:space="preserve"> PAGEREF _Toc398644000 \h </w:instrText>
        </w:r>
        <w:r w:rsidR="007041AC">
          <w:rPr>
            <w:noProof/>
            <w:webHidden/>
          </w:rPr>
        </w:r>
        <w:r w:rsidR="007041AC">
          <w:rPr>
            <w:noProof/>
            <w:webHidden/>
          </w:rPr>
          <w:fldChar w:fldCharType="separate"/>
        </w:r>
        <w:r w:rsidR="0039443C">
          <w:rPr>
            <w:noProof/>
            <w:webHidden/>
          </w:rPr>
          <w:t>43</w:t>
        </w:r>
        <w:r w:rsidR="007041AC">
          <w:rPr>
            <w:noProof/>
            <w:webHidden/>
          </w:rPr>
          <w:fldChar w:fldCharType="end"/>
        </w:r>
      </w:hyperlink>
    </w:p>
    <w:p w:rsidR="007041AC" w:rsidRDefault="001F2098">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4001" w:history="1">
        <w:r w:rsidR="007041AC" w:rsidRPr="00A05F06">
          <w:rPr>
            <w:rStyle w:val="af3"/>
            <w:noProof/>
          </w:rPr>
          <w:t>11.</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r w:rsidR="007041AC">
          <w:rPr>
            <w:noProof/>
            <w:webHidden/>
          </w:rPr>
          <w:tab/>
        </w:r>
        <w:r w:rsidR="007041AC">
          <w:rPr>
            <w:noProof/>
            <w:webHidden/>
          </w:rPr>
          <w:fldChar w:fldCharType="begin"/>
        </w:r>
        <w:r w:rsidR="007041AC">
          <w:rPr>
            <w:noProof/>
            <w:webHidden/>
          </w:rPr>
          <w:instrText xml:space="preserve"> PAGEREF _Toc398644001 \h </w:instrText>
        </w:r>
        <w:r w:rsidR="007041AC">
          <w:rPr>
            <w:noProof/>
            <w:webHidden/>
          </w:rPr>
        </w:r>
        <w:r w:rsidR="007041AC">
          <w:rPr>
            <w:noProof/>
            <w:webHidden/>
          </w:rPr>
          <w:fldChar w:fldCharType="separate"/>
        </w:r>
        <w:r w:rsidR="0039443C">
          <w:rPr>
            <w:noProof/>
            <w:webHidden/>
          </w:rPr>
          <w:t>44</w:t>
        </w:r>
        <w:r w:rsidR="007041AC">
          <w:rPr>
            <w:noProof/>
            <w:webHidden/>
          </w:rPr>
          <w:fldChar w:fldCharType="end"/>
        </w:r>
      </w:hyperlink>
    </w:p>
    <w:p w:rsidR="007041AC" w:rsidRDefault="001F2098">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2" w:history="1">
        <w:r w:rsidR="007041AC" w:rsidRPr="00A05F06">
          <w:rPr>
            <w:rStyle w:val="af3"/>
            <w:noProof/>
          </w:rPr>
          <w:t>11.1.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Объекты благоустройства территории поселения. Места массового отдыха населения</w:t>
        </w:r>
        <w:r w:rsidR="007041AC">
          <w:rPr>
            <w:noProof/>
            <w:webHidden/>
          </w:rPr>
          <w:tab/>
        </w:r>
        <w:r w:rsidR="007041AC">
          <w:rPr>
            <w:noProof/>
            <w:webHidden/>
          </w:rPr>
          <w:fldChar w:fldCharType="begin"/>
        </w:r>
        <w:r w:rsidR="007041AC">
          <w:rPr>
            <w:noProof/>
            <w:webHidden/>
          </w:rPr>
          <w:instrText xml:space="preserve"> PAGEREF _Toc398644002 \h </w:instrText>
        </w:r>
        <w:r w:rsidR="007041AC">
          <w:rPr>
            <w:noProof/>
            <w:webHidden/>
          </w:rPr>
        </w:r>
        <w:r w:rsidR="007041AC">
          <w:rPr>
            <w:noProof/>
            <w:webHidden/>
          </w:rPr>
          <w:fldChar w:fldCharType="separate"/>
        </w:r>
        <w:r w:rsidR="0039443C">
          <w:rPr>
            <w:noProof/>
            <w:webHidden/>
          </w:rPr>
          <w:t>44</w:t>
        </w:r>
        <w:r w:rsidR="007041AC">
          <w:rPr>
            <w:noProof/>
            <w:webHidden/>
          </w:rPr>
          <w:fldChar w:fldCharType="end"/>
        </w:r>
      </w:hyperlink>
    </w:p>
    <w:p w:rsidR="007041AC" w:rsidRDefault="001F2098">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3" w:history="1">
        <w:r w:rsidR="007041AC" w:rsidRPr="00A05F06">
          <w:rPr>
            <w:rStyle w:val="af3"/>
            <w:noProof/>
          </w:rPr>
          <w:t>11.2.</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Обоснование уровня обеспеченности населения территориями мест массового отдыха</w:t>
        </w:r>
        <w:r w:rsidR="007041AC">
          <w:rPr>
            <w:noProof/>
            <w:webHidden/>
          </w:rPr>
          <w:tab/>
        </w:r>
        <w:r w:rsidR="007041AC">
          <w:rPr>
            <w:noProof/>
            <w:webHidden/>
          </w:rPr>
          <w:fldChar w:fldCharType="begin"/>
        </w:r>
        <w:r w:rsidR="007041AC">
          <w:rPr>
            <w:noProof/>
            <w:webHidden/>
          </w:rPr>
          <w:instrText xml:space="preserve"> PAGEREF _Toc398644003 \h </w:instrText>
        </w:r>
        <w:r w:rsidR="007041AC">
          <w:rPr>
            <w:noProof/>
            <w:webHidden/>
          </w:rPr>
        </w:r>
        <w:r w:rsidR="007041AC">
          <w:rPr>
            <w:noProof/>
            <w:webHidden/>
          </w:rPr>
          <w:fldChar w:fldCharType="separate"/>
        </w:r>
        <w:r w:rsidR="0039443C">
          <w:rPr>
            <w:noProof/>
            <w:webHidden/>
          </w:rPr>
          <w:t>45</w:t>
        </w:r>
        <w:r w:rsidR="007041AC">
          <w:rPr>
            <w:noProof/>
            <w:webHidden/>
          </w:rPr>
          <w:fldChar w:fldCharType="end"/>
        </w:r>
      </w:hyperlink>
    </w:p>
    <w:p w:rsidR="007041AC" w:rsidRDefault="001F2098">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4" w:history="1">
        <w:r w:rsidR="007041AC" w:rsidRPr="00A05F06">
          <w:rPr>
            <w:rStyle w:val="af3"/>
            <w:noProof/>
          </w:rPr>
          <w:t>11.3.</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r w:rsidR="007041AC">
          <w:rPr>
            <w:noProof/>
            <w:webHidden/>
          </w:rPr>
          <w:tab/>
        </w:r>
        <w:r w:rsidR="007041AC">
          <w:rPr>
            <w:noProof/>
            <w:webHidden/>
          </w:rPr>
          <w:fldChar w:fldCharType="begin"/>
        </w:r>
        <w:r w:rsidR="007041AC">
          <w:rPr>
            <w:noProof/>
            <w:webHidden/>
          </w:rPr>
          <w:instrText xml:space="preserve"> PAGEREF _Toc398644004 \h </w:instrText>
        </w:r>
        <w:r w:rsidR="007041AC">
          <w:rPr>
            <w:noProof/>
            <w:webHidden/>
          </w:rPr>
        </w:r>
        <w:r w:rsidR="007041AC">
          <w:rPr>
            <w:noProof/>
            <w:webHidden/>
          </w:rPr>
          <w:fldChar w:fldCharType="separate"/>
        </w:r>
        <w:r w:rsidR="0039443C">
          <w:rPr>
            <w:noProof/>
            <w:webHidden/>
          </w:rPr>
          <w:t>45</w:t>
        </w:r>
        <w:r w:rsidR="007041AC">
          <w:rPr>
            <w:noProof/>
            <w:webHidden/>
          </w:rPr>
          <w:fldChar w:fldCharType="end"/>
        </w:r>
      </w:hyperlink>
    </w:p>
    <w:p w:rsidR="007041AC" w:rsidRDefault="001F2098">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4005" w:history="1">
        <w:r w:rsidR="007041AC" w:rsidRPr="00A05F06">
          <w:rPr>
            <w:rStyle w:val="af3"/>
            <w:noProof/>
          </w:rPr>
          <w:t>12.</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местных нормативов размещения специальных объектов и территории</w:t>
        </w:r>
        <w:r w:rsidR="007041AC">
          <w:rPr>
            <w:rStyle w:val="af3"/>
            <w:noProof/>
          </w:rPr>
          <w:t>..</w:t>
        </w:r>
        <w:r w:rsidR="007041AC">
          <w:rPr>
            <w:noProof/>
            <w:webHidden/>
          </w:rPr>
          <w:tab/>
        </w:r>
        <w:r w:rsidR="007041AC">
          <w:rPr>
            <w:noProof/>
            <w:webHidden/>
          </w:rPr>
          <w:fldChar w:fldCharType="begin"/>
        </w:r>
        <w:r w:rsidR="007041AC">
          <w:rPr>
            <w:noProof/>
            <w:webHidden/>
          </w:rPr>
          <w:instrText xml:space="preserve"> PAGEREF _Toc398644005 \h </w:instrText>
        </w:r>
        <w:r w:rsidR="007041AC">
          <w:rPr>
            <w:noProof/>
            <w:webHidden/>
          </w:rPr>
        </w:r>
        <w:r w:rsidR="007041AC">
          <w:rPr>
            <w:noProof/>
            <w:webHidden/>
          </w:rPr>
          <w:fldChar w:fldCharType="separate"/>
        </w:r>
        <w:r w:rsidR="0039443C">
          <w:rPr>
            <w:noProof/>
            <w:webHidden/>
          </w:rPr>
          <w:t>47</w:t>
        </w:r>
        <w:r w:rsidR="007041AC">
          <w:rPr>
            <w:noProof/>
            <w:webHidden/>
          </w:rPr>
          <w:fldChar w:fldCharType="end"/>
        </w:r>
      </w:hyperlink>
    </w:p>
    <w:p w:rsidR="007041AC" w:rsidRDefault="001F2098">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6" w:history="1">
        <w:r w:rsidR="007041AC" w:rsidRPr="00A05F06">
          <w:rPr>
            <w:rStyle w:val="af3"/>
            <w:noProof/>
          </w:rPr>
          <w:t>12.1.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Нормативы размещения мест захоронения</w:t>
        </w:r>
        <w:r w:rsidR="007041AC">
          <w:rPr>
            <w:noProof/>
            <w:webHidden/>
          </w:rPr>
          <w:tab/>
        </w:r>
        <w:r w:rsidR="007041AC">
          <w:rPr>
            <w:noProof/>
            <w:webHidden/>
          </w:rPr>
          <w:fldChar w:fldCharType="begin"/>
        </w:r>
        <w:r w:rsidR="007041AC">
          <w:rPr>
            <w:noProof/>
            <w:webHidden/>
          </w:rPr>
          <w:instrText xml:space="preserve"> PAGEREF _Toc398644006 \h </w:instrText>
        </w:r>
        <w:r w:rsidR="007041AC">
          <w:rPr>
            <w:noProof/>
            <w:webHidden/>
          </w:rPr>
        </w:r>
        <w:r w:rsidR="007041AC">
          <w:rPr>
            <w:noProof/>
            <w:webHidden/>
          </w:rPr>
          <w:fldChar w:fldCharType="separate"/>
        </w:r>
        <w:r w:rsidR="0039443C">
          <w:rPr>
            <w:noProof/>
            <w:webHidden/>
          </w:rPr>
          <w:t>47</w:t>
        </w:r>
        <w:r w:rsidR="007041AC">
          <w:rPr>
            <w:noProof/>
            <w:webHidden/>
          </w:rPr>
          <w:fldChar w:fldCharType="end"/>
        </w:r>
      </w:hyperlink>
    </w:p>
    <w:p w:rsidR="007041AC" w:rsidRDefault="001F2098">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4007" w:history="1">
        <w:r w:rsidR="007041AC" w:rsidRPr="00A05F06">
          <w:rPr>
            <w:rStyle w:val="af3"/>
            <w:noProof/>
          </w:rPr>
          <w:t>13.</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007041AC">
          <w:rPr>
            <w:rStyle w:val="af3"/>
            <w:noProof/>
          </w:rPr>
          <w:t>.</w:t>
        </w:r>
        <w:r w:rsidR="007041AC">
          <w:rPr>
            <w:noProof/>
            <w:webHidden/>
          </w:rPr>
          <w:tab/>
        </w:r>
        <w:r w:rsidR="007041AC">
          <w:rPr>
            <w:noProof/>
            <w:webHidden/>
          </w:rPr>
          <w:fldChar w:fldCharType="begin"/>
        </w:r>
        <w:r w:rsidR="007041AC">
          <w:rPr>
            <w:noProof/>
            <w:webHidden/>
          </w:rPr>
          <w:instrText xml:space="preserve"> PAGEREF _Toc398644007 \h </w:instrText>
        </w:r>
        <w:r w:rsidR="007041AC">
          <w:rPr>
            <w:noProof/>
            <w:webHidden/>
          </w:rPr>
        </w:r>
        <w:r w:rsidR="007041AC">
          <w:rPr>
            <w:noProof/>
            <w:webHidden/>
          </w:rPr>
          <w:fldChar w:fldCharType="separate"/>
        </w:r>
        <w:r w:rsidR="0039443C">
          <w:rPr>
            <w:noProof/>
            <w:webHidden/>
          </w:rPr>
          <w:t>48</w:t>
        </w:r>
        <w:r w:rsidR="007041AC">
          <w:rPr>
            <w:noProof/>
            <w:webHidden/>
          </w:rPr>
          <w:fldChar w:fldCharType="end"/>
        </w:r>
      </w:hyperlink>
    </w:p>
    <w:p w:rsidR="007041AC" w:rsidRDefault="001F2098">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8" w:history="1">
        <w:r w:rsidR="007041AC" w:rsidRPr="00A05F06">
          <w:rPr>
            <w:rStyle w:val="af3"/>
            <w:noProof/>
          </w:rPr>
          <w:t>13.1.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Общие требования</w:t>
        </w:r>
        <w:r w:rsidR="007041AC">
          <w:rPr>
            <w:noProof/>
            <w:webHidden/>
          </w:rPr>
          <w:tab/>
        </w:r>
        <w:r w:rsidR="007041AC">
          <w:rPr>
            <w:noProof/>
            <w:webHidden/>
          </w:rPr>
          <w:fldChar w:fldCharType="begin"/>
        </w:r>
        <w:r w:rsidR="007041AC">
          <w:rPr>
            <w:noProof/>
            <w:webHidden/>
          </w:rPr>
          <w:instrText xml:space="preserve"> PAGEREF _Toc398644008 \h </w:instrText>
        </w:r>
        <w:r w:rsidR="007041AC">
          <w:rPr>
            <w:noProof/>
            <w:webHidden/>
          </w:rPr>
        </w:r>
        <w:r w:rsidR="007041AC">
          <w:rPr>
            <w:noProof/>
            <w:webHidden/>
          </w:rPr>
          <w:fldChar w:fldCharType="separate"/>
        </w:r>
        <w:r w:rsidR="0039443C">
          <w:rPr>
            <w:noProof/>
            <w:webHidden/>
          </w:rPr>
          <w:t>49</w:t>
        </w:r>
        <w:r w:rsidR="007041AC">
          <w:rPr>
            <w:noProof/>
            <w:webHidden/>
          </w:rPr>
          <w:fldChar w:fldCharType="end"/>
        </w:r>
      </w:hyperlink>
    </w:p>
    <w:p w:rsidR="007041AC" w:rsidRDefault="001F2098">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9" w:history="1">
        <w:r w:rsidR="007041AC" w:rsidRPr="00A05F06">
          <w:rPr>
            <w:rStyle w:val="af3"/>
            <w:noProof/>
          </w:rPr>
          <w:t>13.2.</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Мероприятия по предупреждению чрезвычайных ситуаций при градостроительном проектировании</w:t>
        </w:r>
        <w:r w:rsidR="007041AC">
          <w:rPr>
            <w:rStyle w:val="af3"/>
            <w:noProof/>
          </w:rPr>
          <w:t>…</w:t>
        </w:r>
        <w:r w:rsidR="007041AC">
          <w:rPr>
            <w:noProof/>
            <w:webHidden/>
          </w:rPr>
          <w:tab/>
        </w:r>
        <w:r w:rsidR="007041AC">
          <w:rPr>
            <w:noProof/>
            <w:webHidden/>
          </w:rPr>
          <w:fldChar w:fldCharType="begin"/>
        </w:r>
        <w:r w:rsidR="007041AC">
          <w:rPr>
            <w:noProof/>
            <w:webHidden/>
          </w:rPr>
          <w:instrText xml:space="preserve"> PAGEREF _Toc398644009 \h </w:instrText>
        </w:r>
        <w:r w:rsidR="007041AC">
          <w:rPr>
            <w:noProof/>
            <w:webHidden/>
          </w:rPr>
        </w:r>
        <w:r w:rsidR="007041AC">
          <w:rPr>
            <w:noProof/>
            <w:webHidden/>
          </w:rPr>
          <w:fldChar w:fldCharType="separate"/>
        </w:r>
        <w:r w:rsidR="0039443C">
          <w:rPr>
            <w:noProof/>
            <w:webHidden/>
          </w:rPr>
          <w:t>49</w:t>
        </w:r>
        <w:r w:rsidR="007041AC">
          <w:rPr>
            <w:noProof/>
            <w:webHidden/>
          </w:rPr>
          <w:fldChar w:fldCharType="end"/>
        </w:r>
      </w:hyperlink>
    </w:p>
    <w:p w:rsidR="007041AC" w:rsidRDefault="001F2098">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4010" w:history="1">
        <w:r w:rsidR="007041AC" w:rsidRPr="00A05F06">
          <w:rPr>
            <w:rStyle w:val="af3"/>
            <w:noProof/>
          </w:rPr>
          <w:t>14.</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местных нормативов гражданской обороны и территориальной обороны</w:t>
        </w:r>
        <w:r w:rsidR="007041AC">
          <w:rPr>
            <w:rStyle w:val="af3"/>
            <w:noProof/>
          </w:rPr>
          <w:t>…….</w:t>
        </w:r>
        <w:r w:rsidR="007041AC">
          <w:rPr>
            <w:noProof/>
            <w:webHidden/>
          </w:rPr>
          <w:tab/>
        </w:r>
        <w:r w:rsidR="007041AC">
          <w:rPr>
            <w:noProof/>
            <w:webHidden/>
          </w:rPr>
          <w:fldChar w:fldCharType="begin"/>
        </w:r>
        <w:r w:rsidR="007041AC">
          <w:rPr>
            <w:noProof/>
            <w:webHidden/>
          </w:rPr>
          <w:instrText xml:space="preserve"> PAGEREF _Toc398644010 \h </w:instrText>
        </w:r>
        <w:r w:rsidR="007041AC">
          <w:rPr>
            <w:noProof/>
            <w:webHidden/>
          </w:rPr>
        </w:r>
        <w:r w:rsidR="007041AC">
          <w:rPr>
            <w:noProof/>
            <w:webHidden/>
          </w:rPr>
          <w:fldChar w:fldCharType="separate"/>
        </w:r>
        <w:r w:rsidR="0039443C">
          <w:rPr>
            <w:noProof/>
            <w:webHidden/>
          </w:rPr>
          <w:t>51</w:t>
        </w:r>
        <w:r w:rsidR="007041AC">
          <w:rPr>
            <w:noProof/>
            <w:webHidden/>
          </w:rPr>
          <w:fldChar w:fldCharType="end"/>
        </w:r>
      </w:hyperlink>
    </w:p>
    <w:p w:rsidR="007041AC" w:rsidRDefault="001F2098">
      <w:pPr>
        <w:pStyle w:val="23"/>
        <w:tabs>
          <w:tab w:val="right" w:leader="dot" w:pos="9488"/>
        </w:tabs>
        <w:rPr>
          <w:rFonts w:asciiTheme="minorHAnsi" w:eastAsiaTheme="minorEastAsia" w:hAnsiTheme="minorHAnsi" w:cstheme="minorBidi"/>
          <w:smallCaps w:val="0"/>
          <w:noProof/>
          <w:sz w:val="22"/>
          <w:szCs w:val="22"/>
          <w:lang w:eastAsia="ru-RU"/>
        </w:rPr>
      </w:pPr>
      <w:hyperlink w:anchor="_Toc398644011" w:history="1">
        <w:r w:rsidR="007041AC" w:rsidRPr="00A05F06">
          <w:rPr>
            <w:rStyle w:val="af3"/>
            <w:rFonts w:eastAsia="Times New Roman"/>
            <w:noProof/>
            <w:lang w:eastAsia="ru-RU"/>
          </w:rPr>
          <w:t>Гражданская оборона</w:t>
        </w:r>
        <w:r w:rsidR="007041AC">
          <w:rPr>
            <w:noProof/>
            <w:webHidden/>
          </w:rPr>
          <w:tab/>
        </w:r>
        <w:r w:rsidR="007041AC">
          <w:rPr>
            <w:noProof/>
            <w:webHidden/>
          </w:rPr>
          <w:fldChar w:fldCharType="begin"/>
        </w:r>
        <w:r w:rsidR="007041AC">
          <w:rPr>
            <w:noProof/>
            <w:webHidden/>
          </w:rPr>
          <w:instrText xml:space="preserve"> PAGEREF _Toc398644011 \h </w:instrText>
        </w:r>
        <w:r w:rsidR="007041AC">
          <w:rPr>
            <w:noProof/>
            <w:webHidden/>
          </w:rPr>
        </w:r>
        <w:r w:rsidR="007041AC">
          <w:rPr>
            <w:noProof/>
            <w:webHidden/>
          </w:rPr>
          <w:fldChar w:fldCharType="separate"/>
        </w:r>
        <w:r w:rsidR="0039443C">
          <w:rPr>
            <w:noProof/>
            <w:webHidden/>
          </w:rPr>
          <w:t>51</w:t>
        </w:r>
        <w:r w:rsidR="007041AC">
          <w:rPr>
            <w:noProof/>
            <w:webHidden/>
          </w:rPr>
          <w:fldChar w:fldCharType="end"/>
        </w:r>
      </w:hyperlink>
    </w:p>
    <w:p w:rsidR="007041AC" w:rsidRDefault="001F2098">
      <w:pPr>
        <w:pStyle w:val="12"/>
        <w:tabs>
          <w:tab w:val="right" w:leader="dot" w:pos="9488"/>
        </w:tabs>
        <w:rPr>
          <w:rFonts w:asciiTheme="minorHAnsi" w:eastAsiaTheme="minorEastAsia" w:hAnsiTheme="minorHAnsi" w:cstheme="minorBidi"/>
          <w:b w:val="0"/>
          <w:bCs w:val="0"/>
          <w:caps w:val="0"/>
          <w:noProof/>
          <w:sz w:val="22"/>
          <w:szCs w:val="22"/>
          <w:lang w:eastAsia="ru-RU"/>
        </w:rPr>
      </w:pPr>
      <w:hyperlink w:anchor="_Toc398644012" w:history="1">
        <w:r w:rsidR="007041AC" w:rsidRPr="00A05F06">
          <w:rPr>
            <w:rStyle w:val="af3"/>
            <w:noProof/>
          </w:rPr>
          <w:t>Территориальная оборона (в ред. Федерального закона от 05.04.2013 N 55-ФЗ)</w:t>
        </w:r>
        <w:r w:rsidR="007041AC">
          <w:rPr>
            <w:noProof/>
            <w:webHidden/>
          </w:rPr>
          <w:tab/>
        </w:r>
        <w:r w:rsidR="007041AC">
          <w:rPr>
            <w:noProof/>
            <w:webHidden/>
          </w:rPr>
          <w:fldChar w:fldCharType="begin"/>
        </w:r>
        <w:r w:rsidR="007041AC">
          <w:rPr>
            <w:noProof/>
            <w:webHidden/>
          </w:rPr>
          <w:instrText xml:space="preserve"> PAGEREF _Toc398644012 \h </w:instrText>
        </w:r>
        <w:r w:rsidR="007041AC">
          <w:rPr>
            <w:noProof/>
            <w:webHidden/>
          </w:rPr>
        </w:r>
        <w:r w:rsidR="007041AC">
          <w:rPr>
            <w:noProof/>
            <w:webHidden/>
          </w:rPr>
          <w:fldChar w:fldCharType="separate"/>
        </w:r>
        <w:r w:rsidR="0039443C">
          <w:rPr>
            <w:noProof/>
            <w:webHidden/>
          </w:rPr>
          <w:t>51</w:t>
        </w:r>
        <w:r w:rsidR="007041AC">
          <w:rPr>
            <w:noProof/>
            <w:webHidden/>
          </w:rPr>
          <w:fldChar w:fldCharType="end"/>
        </w:r>
      </w:hyperlink>
    </w:p>
    <w:p w:rsidR="007041AC" w:rsidRDefault="001F2098">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13" w:history="1">
        <w:r w:rsidR="007041AC" w:rsidRPr="00A05F06">
          <w:rPr>
            <w:rStyle w:val="af3"/>
            <w:noProof/>
          </w:rPr>
          <w:t>14.1.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Инженерно-технические мероприятия гражданской обороны при градостроительном проектировании</w:t>
        </w:r>
        <w:r w:rsidR="007041AC">
          <w:rPr>
            <w:rStyle w:val="af3"/>
            <w:noProof/>
          </w:rPr>
          <w:t>...</w:t>
        </w:r>
        <w:r w:rsidR="007041AC">
          <w:rPr>
            <w:noProof/>
            <w:webHidden/>
          </w:rPr>
          <w:tab/>
        </w:r>
        <w:r w:rsidR="007041AC">
          <w:rPr>
            <w:noProof/>
            <w:webHidden/>
          </w:rPr>
          <w:fldChar w:fldCharType="begin"/>
        </w:r>
        <w:r w:rsidR="007041AC">
          <w:rPr>
            <w:noProof/>
            <w:webHidden/>
          </w:rPr>
          <w:instrText xml:space="preserve"> PAGEREF _Toc398644013 \h </w:instrText>
        </w:r>
        <w:r w:rsidR="007041AC">
          <w:rPr>
            <w:noProof/>
            <w:webHidden/>
          </w:rPr>
        </w:r>
        <w:r w:rsidR="007041AC">
          <w:rPr>
            <w:noProof/>
            <w:webHidden/>
          </w:rPr>
          <w:fldChar w:fldCharType="separate"/>
        </w:r>
        <w:r w:rsidR="0039443C">
          <w:rPr>
            <w:noProof/>
            <w:webHidden/>
          </w:rPr>
          <w:t>52</w:t>
        </w:r>
        <w:r w:rsidR="007041AC">
          <w:rPr>
            <w:noProof/>
            <w:webHidden/>
          </w:rPr>
          <w:fldChar w:fldCharType="end"/>
        </w:r>
      </w:hyperlink>
    </w:p>
    <w:p w:rsidR="007041AC" w:rsidRDefault="001F2098">
      <w:pPr>
        <w:pStyle w:val="23"/>
        <w:tabs>
          <w:tab w:val="left" w:pos="1680"/>
          <w:tab w:val="right" w:leader="dot" w:pos="9488"/>
        </w:tabs>
        <w:rPr>
          <w:rStyle w:val="af3"/>
          <w:noProof/>
        </w:rPr>
      </w:pPr>
      <w:hyperlink w:anchor="_Toc398644014" w:history="1">
        <w:r w:rsidR="007041AC" w:rsidRPr="00A05F06">
          <w:rPr>
            <w:rStyle w:val="af3"/>
            <w:noProof/>
            <w:lang w:eastAsia="ru-RU"/>
          </w:rPr>
          <w:t>14.2.</w:t>
        </w:r>
        <w:r w:rsidR="007041AC">
          <w:rPr>
            <w:rFonts w:asciiTheme="minorHAnsi" w:eastAsiaTheme="minorEastAsia" w:hAnsiTheme="minorHAnsi" w:cstheme="minorBidi"/>
            <w:smallCaps w:val="0"/>
            <w:noProof/>
            <w:sz w:val="22"/>
            <w:szCs w:val="22"/>
            <w:lang w:eastAsia="ru-RU"/>
          </w:rPr>
          <w:tab/>
        </w:r>
        <w:r w:rsidR="007041AC" w:rsidRPr="00A05F06">
          <w:rPr>
            <w:rStyle w:val="af3"/>
            <w:noProof/>
            <w:lang w:eastAsia="ru-RU"/>
          </w:rPr>
          <w:t>Мероприятия территориальной обороны</w:t>
        </w:r>
        <w:r w:rsidR="007041AC">
          <w:rPr>
            <w:noProof/>
            <w:webHidden/>
          </w:rPr>
          <w:tab/>
        </w:r>
        <w:r w:rsidR="007041AC">
          <w:rPr>
            <w:noProof/>
            <w:webHidden/>
          </w:rPr>
          <w:fldChar w:fldCharType="begin"/>
        </w:r>
        <w:r w:rsidR="007041AC">
          <w:rPr>
            <w:noProof/>
            <w:webHidden/>
          </w:rPr>
          <w:instrText xml:space="preserve"> PAGEREF _Toc398644014 \h </w:instrText>
        </w:r>
        <w:r w:rsidR="007041AC">
          <w:rPr>
            <w:noProof/>
            <w:webHidden/>
          </w:rPr>
        </w:r>
        <w:r w:rsidR="007041AC">
          <w:rPr>
            <w:noProof/>
            <w:webHidden/>
          </w:rPr>
          <w:fldChar w:fldCharType="separate"/>
        </w:r>
        <w:r w:rsidR="0039443C">
          <w:rPr>
            <w:noProof/>
            <w:webHidden/>
          </w:rPr>
          <w:t>53</w:t>
        </w:r>
        <w:r w:rsidR="007041AC">
          <w:rPr>
            <w:noProof/>
            <w:webHidden/>
          </w:rPr>
          <w:fldChar w:fldCharType="end"/>
        </w:r>
      </w:hyperlink>
    </w:p>
    <w:p w:rsidR="007041AC" w:rsidRDefault="007041AC" w:rsidP="007041AC">
      <w:pPr>
        <w:rPr>
          <w:noProof/>
        </w:rPr>
      </w:pPr>
    </w:p>
    <w:p w:rsidR="007041AC" w:rsidRPr="007041AC" w:rsidRDefault="007041AC" w:rsidP="007041AC">
      <w:pPr>
        <w:spacing w:line="240" w:lineRule="auto"/>
        <w:ind w:firstLine="0"/>
        <w:jc w:val="left"/>
        <w:rPr>
          <w:noProof/>
        </w:rPr>
      </w:pPr>
      <w:r>
        <w:rPr>
          <w:noProof/>
        </w:rPr>
        <w:br w:type="page"/>
      </w:r>
    </w:p>
    <w:p w:rsidR="00AC176B" w:rsidRPr="00021F6D" w:rsidRDefault="00766A4D" w:rsidP="008B7EBB">
      <w:pPr>
        <w:ind w:firstLine="0"/>
        <w:rPr>
          <w:vanish/>
          <w:sz w:val="28"/>
          <w:szCs w:val="28"/>
        </w:rPr>
      </w:pPr>
      <w:r w:rsidRPr="00766A4D">
        <w:rPr>
          <w:rFonts w:ascii="Calibri Light" w:hAnsi="Calibri Light"/>
          <w:sz w:val="20"/>
          <w:szCs w:val="24"/>
        </w:rPr>
        <w:lastRenderedPageBreak/>
        <w:fldChar w:fldCharType="end"/>
      </w:r>
      <w:r w:rsidR="00AC176B" w:rsidRPr="00021F6D">
        <w:rPr>
          <w:vanish/>
          <w:sz w:val="28"/>
          <w:szCs w:val="28"/>
        </w:rPr>
        <w:t>местных нормативов градостроительного проектирования</w:t>
      </w:r>
    </w:p>
    <w:p w:rsidR="00AC176B" w:rsidRPr="00024B8C" w:rsidRDefault="00AC176B" w:rsidP="00E57C92">
      <w:pPr>
        <w:pStyle w:val="af2"/>
        <w:rPr>
          <w:vanish/>
          <w:sz w:val="28"/>
          <w:szCs w:val="28"/>
        </w:rPr>
      </w:pPr>
      <w:r w:rsidRPr="00024B8C">
        <w:rPr>
          <w:vanish/>
          <w:sz w:val="28"/>
          <w:szCs w:val="28"/>
        </w:rPr>
        <w:t>городского округа "Город Калининград"</w:t>
      </w:r>
    </w:p>
    <w:p w:rsidR="00AC176B" w:rsidRPr="00024B8C" w:rsidRDefault="00AC176B" w:rsidP="003149AC">
      <w:pPr>
        <w:pStyle w:val="a0"/>
        <w:ind w:left="0" w:firstLine="709"/>
        <w:outlineLvl w:val="1"/>
        <w:rPr>
          <w:b/>
          <w:vanish/>
          <w:szCs w:val="24"/>
        </w:rPr>
      </w:pPr>
    </w:p>
    <w:p w:rsidR="00766A4D" w:rsidRPr="00021F6D" w:rsidRDefault="008B7EBB" w:rsidP="009D3D9A">
      <w:pPr>
        <w:pStyle w:val="1"/>
        <w:numPr>
          <w:ilvl w:val="0"/>
          <w:numId w:val="12"/>
        </w:numPr>
        <w:tabs>
          <w:tab w:val="clear" w:pos="426"/>
        </w:tabs>
        <w:spacing w:line="276" w:lineRule="auto"/>
        <w:contextualSpacing/>
        <w:jc w:val="both"/>
      </w:pPr>
      <w:bookmarkStart w:id="1" w:name="_Toc398643973"/>
      <w:bookmarkStart w:id="2" w:name="_Toc396129582"/>
      <w:bookmarkStart w:id="3" w:name="_Toc398555125"/>
      <w:r>
        <w:t>О</w:t>
      </w:r>
      <w:r w:rsidR="00AC176B" w:rsidRPr="00021F6D">
        <w:t>бщие п</w:t>
      </w:r>
      <w:r w:rsidR="00766A4D" w:rsidRPr="00021F6D">
        <w:t>оложения.</w:t>
      </w:r>
      <w:r w:rsidR="009D3D9A" w:rsidRPr="009D3D9A">
        <w:t xml:space="preserve"> Перечень нормативных (нормативных правовых) актов и нормативных технических документов (нормативная база).</w:t>
      </w:r>
      <w:bookmarkEnd w:id="1"/>
    </w:p>
    <w:bookmarkEnd w:id="2"/>
    <w:bookmarkEnd w:id="3"/>
    <w:p w:rsidR="00AC176B" w:rsidRPr="00021F6D" w:rsidRDefault="00AC176B" w:rsidP="009D3D9A">
      <w:pPr>
        <w:tabs>
          <w:tab w:val="left" w:pos="0"/>
        </w:tabs>
        <w:spacing w:line="276" w:lineRule="auto"/>
        <w:ind w:firstLine="709"/>
        <w:contextualSpacing/>
        <w:rPr>
          <w:b/>
          <w:szCs w:val="24"/>
        </w:rPr>
      </w:pPr>
    </w:p>
    <w:p w:rsidR="00AC176B" w:rsidRPr="00021F6D" w:rsidRDefault="00AC176B" w:rsidP="009D3D9A">
      <w:pPr>
        <w:pStyle w:val="2"/>
        <w:numPr>
          <w:ilvl w:val="1"/>
          <w:numId w:val="12"/>
        </w:numPr>
        <w:tabs>
          <w:tab w:val="left" w:pos="0"/>
        </w:tabs>
        <w:spacing w:line="276" w:lineRule="auto"/>
        <w:ind w:left="0" w:firstLine="709"/>
        <w:jc w:val="both"/>
      </w:pPr>
      <w:bookmarkStart w:id="4" w:name="_Toc396129583"/>
      <w:bookmarkStart w:id="5" w:name="_Toc398555126"/>
      <w:bookmarkStart w:id="6" w:name="_Toc398643974"/>
      <w:r w:rsidRPr="00021F6D">
        <w:t>Общие положения</w:t>
      </w:r>
      <w:bookmarkEnd w:id="4"/>
      <w:bookmarkEnd w:id="5"/>
      <w:bookmarkEnd w:id="6"/>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(далее также "нормативы") </w:t>
      </w:r>
      <w:r w:rsidR="00694571" w:rsidRPr="00021F6D">
        <w:rPr>
          <w:szCs w:val="24"/>
        </w:rPr>
        <w:t xml:space="preserve">муниципального образования </w:t>
      </w:r>
      <w:r w:rsidR="00C11982">
        <w:rPr>
          <w:szCs w:val="24"/>
        </w:rPr>
        <w:t>Зубочистенск</w:t>
      </w:r>
      <w:r w:rsidR="00694571" w:rsidRPr="00021F6D">
        <w:rPr>
          <w:szCs w:val="24"/>
        </w:rPr>
        <w:t xml:space="preserve">ий </w:t>
      </w:r>
      <w:r w:rsidR="007A0CBC">
        <w:rPr>
          <w:szCs w:val="24"/>
        </w:rPr>
        <w:t>сель</w:t>
      </w:r>
      <w:r w:rsidR="00694571" w:rsidRPr="00021F6D">
        <w:rPr>
          <w:szCs w:val="24"/>
        </w:rPr>
        <w:t>совет</w:t>
      </w:r>
      <w:r w:rsidRPr="00021F6D">
        <w:rPr>
          <w:szCs w:val="24"/>
        </w:rPr>
        <w:t xml:space="preserve"> (далее также "</w:t>
      </w:r>
      <w:r w:rsidR="00694571" w:rsidRPr="00021F6D">
        <w:rPr>
          <w:szCs w:val="24"/>
        </w:rPr>
        <w:t>поселения</w:t>
      </w:r>
      <w:r w:rsidRPr="00021F6D">
        <w:rPr>
          <w:szCs w:val="24"/>
        </w:rPr>
        <w:t xml:space="preserve">") разработаны в целях реализации полномочий органов местного самоуправления </w:t>
      </w:r>
      <w:r w:rsidR="00694571" w:rsidRPr="00021F6D">
        <w:rPr>
          <w:szCs w:val="24"/>
        </w:rPr>
        <w:t>поселения</w:t>
      </w:r>
      <w:r w:rsidRPr="00021F6D">
        <w:rPr>
          <w:szCs w:val="24"/>
        </w:rPr>
        <w:t xml:space="preserve"> по решению вопросов местного значения.</w:t>
      </w:r>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 xml:space="preserve">муниципального образования </w:t>
      </w:r>
      <w:r w:rsidR="00C11982">
        <w:rPr>
          <w:szCs w:val="24"/>
        </w:rPr>
        <w:t>Зубочистенск</w:t>
      </w:r>
      <w:r w:rsidR="00694571" w:rsidRPr="00021F6D">
        <w:rPr>
          <w:szCs w:val="24"/>
        </w:rPr>
        <w:t xml:space="preserve">ий </w:t>
      </w:r>
      <w:r w:rsidR="007A0CBC">
        <w:rPr>
          <w:szCs w:val="24"/>
        </w:rPr>
        <w:t>сель</w:t>
      </w:r>
      <w:r w:rsidR="00694571" w:rsidRPr="00021F6D">
        <w:rPr>
          <w:szCs w:val="24"/>
        </w:rPr>
        <w:t>совет</w:t>
      </w:r>
      <w:r w:rsidRPr="00021F6D">
        <w:rPr>
          <w:szCs w:val="24"/>
        </w:rPr>
        <w:t xml:space="preserve"> устанавливают совокупность расчетных показателей минимально допустимого уровня обеспеченности населения объектами местного значения </w:t>
      </w:r>
      <w:r w:rsidR="00694571" w:rsidRPr="00021F6D">
        <w:rPr>
          <w:szCs w:val="24"/>
        </w:rPr>
        <w:t>поселения</w:t>
      </w:r>
      <w:r w:rsidRPr="00021F6D">
        <w:rPr>
          <w:szCs w:val="24"/>
        </w:rPr>
        <w:t xml:space="preserve">, объектами благоустройства территории, иными объектами местного значения </w:t>
      </w:r>
      <w:r w:rsidR="00694571" w:rsidRPr="00021F6D">
        <w:rPr>
          <w:szCs w:val="24"/>
        </w:rPr>
        <w:t>поселения</w:t>
      </w:r>
      <w:r w:rsidRPr="00021F6D">
        <w:rPr>
          <w:szCs w:val="24"/>
        </w:rPr>
        <w:t xml:space="preserve"> и расчетных показателей максимально допустимого уровня территориальной доступности таких объектов для всех групп населения </w:t>
      </w:r>
      <w:r w:rsidR="00694571" w:rsidRPr="00021F6D">
        <w:rPr>
          <w:szCs w:val="24"/>
        </w:rPr>
        <w:t>поселения</w:t>
      </w:r>
      <w:r w:rsidRPr="00021F6D">
        <w:rPr>
          <w:szCs w:val="24"/>
        </w:rPr>
        <w:t xml:space="preserve">.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Подготовка местных нормативов градостроительного проектирования </w:t>
      </w:r>
      <w:r w:rsidR="00694571" w:rsidRPr="00021F6D">
        <w:rPr>
          <w:szCs w:val="24"/>
        </w:rPr>
        <w:t xml:space="preserve">муниципального образования </w:t>
      </w:r>
      <w:r w:rsidR="00C11982">
        <w:rPr>
          <w:szCs w:val="24"/>
        </w:rPr>
        <w:t>Зубочистенск</w:t>
      </w:r>
      <w:r w:rsidR="00694571" w:rsidRPr="00021F6D">
        <w:rPr>
          <w:szCs w:val="24"/>
        </w:rPr>
        <w:t xml:space="preserve">ий </w:t>
      </w:r>
      <w:r w:rsidR="007A0CBC">
        <w:rPr>
          <w:szCs w:val="24"/>
        </w:rPr>
        <w:t>сель</w:t>
      </w:r>
      <w:r w:rsidR="00694571" w:rsidRPr="00021F6D">
        <w:rPr>
          <w:szCs w:val="24"/>
        </w:rPr>
        <w:t>совет</w:t>
      </w:r>
      <w:r w:rsidRPr="00021F6D">
        <w:rPr>
          <w:szCs w:val="24"/>
        </w:rPr>
        <w:t xml:space="preserve">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r w:rsidR="00694571" w:rsidRPr="00021F6D">
        <w:rPr>
          <w:szCs w:val="24"/>
        </w:rPr>
        <w:t>поселения</w:t>
      </w:r>
      <w:r w:rsidRPr="00021F6D">
        <w:rPr>
          <w:szCs w:val="24"/>
        </w:rPr>
        <w:t>.</w:t>
      </w:r>
    </w:p>
    <w:p w:rsidR="00AC176B" w:rsidRPr="00021F6D" w:rsidRDefault="00AC176B" w:rsidP="00470A32">
      <w:pPr>
        <w:tabs>
          <w:tab w:val="left" w:pos="0"/>
        </w:tabs>
        <w:spacing w:line="276" w:lineRule="auto"/>
        <w:ind w:firstLine="709"/>
        <w:contextualSpacing/>
        <w:rPr>
          <w:szCs w:val="24"/>
        </w:rPr>
      </w:pPr>
      <w:r w:rsidRPr="00021F6D">
        <w:rPr>
          <w:szCs w:val="24"/>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w:t>
      </w:r>
      <w:r w:rsidR="00470A32">
        <w:rPr>
          <w:szCs w:val="24"/>
        </w:rPr>
        <w:t xml:space="preserve">есованных </w:t>
      </w:r>
      <w:r w:rsidRPr="00021F6D">
        <w:rPr>
          <w:szCs w:val="24"/>
        </w:rPr>
        <w:t>организаций и лиц.</w:t>
      </w:r>
    </w:p>
    <w:p w:rsidR="00AC176B" w:rsidRPr="0000671C"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подготовлены на </w:t>
      </w:r>
      <w:r w:rsidRPr="0000671C">
        <w:rPr>
          <w:szCs w:val="24"/>
        </w:rPr>
        <w:t xml:space="preserve">основании постановления администрации </w:t>
      </w:r>
      <w:r w:rsidR="00694571" w:rsidRPr="0000671C">
        <w:rPr>
          <w:szCs w:val="24"/>
        </w:rPr>
        <w:t xml:space="preserve">муниципального образования </w:t>
      </w:r>
      <w:r w:rsidR="00C11982" w:rsidRPr="0000671C">
        <w:rPr>
          <w:szCs w:val="24"/>
        </w:rPr>
        <w:t>Зубочистенск</w:t>
      </w:r>
      <w:r w:rsidR="00694571" w:rsidRPr="0000671C">
        <w:rPr>
          <w:szCs w:val="24"/>
        </w:rPr>
        <w:t xml:space="preserve">ий </w:t>
      </w:r>
      <w:r w:rsidR="007A0CBC" w:rsidRPr="0000671C">
        <w:rPr>
          <w:szCs w:val="24"/>
        </w:rPr>
        <w:t>сель</w:t>
      </w:r>
      <w:r w:rsidR="00694571" w:rsidRPr="0000671C">
        <w:rPr>
          <w:szCs w:val="24"/>
        </w:rPr>
        <w:t>совет</w:t>
      </w:r>
      <w:r w:rsidRPr="0000671C">
        <w:rPr>
          <w:szCs w:val="24"/>
        </w:rPr>
        <w:t xml:space="preserve"> от</w:t>
      </w:r>
      <w:r w:rsidR="0000671C" w:rsidRPr="0000671C">
        <w:rPr>
          <w:szCs w:val="24"/>
        </w:rPr>
        <w:t xml:space="preserve"> 28.07.2014 г.</w:t>
      </w:r>
      <w:r w:rsidRPr="0000671C">
        <w:rPr>
          <w:szCs w:val="24"/>
        </w:rPr>
        <w:t xml:space="preserve"> №</w:t>
      </w:r>
      <w:r w:rsidR="0000671C" w:rsidRPr="0000671C">
        <w:rPr>
          <w:szCs w:val="24"/>
        </w:rPr>
        <w:t xml:space="preserve"> 41-п</w:t>
      </w:r>
      <w:r w:rsidRPr="0000671C">
        <w:rPr>
          <w:szCs w:val="24"/>
        </w:rPr>
        <w:t xml:space="preserve"> "О подготовке проекта местных нормативов градостроительного проектирования".</w:t>
      </w:r>
    </w:p>
    <w:p w:rsidR="00AC176B" w:rsidRPr="0000671C"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00643C67" w:rsidRPr="0000671C">
        <w:rPr>
          <w:szCs w:val="24"/>
        </w:rPr>
        <w:t>Положением</w:t>
      </w:r>
      <w:r w:rsidRPr="0000671C">
        <w:rPr>
          <w:szCs w:val="24"/>
        </w:rPr>
        <w:t xml:space="preserve"> "О составе, порядке подготовки и утверждения нормативов градостроительного проектирования </w:t>
      </w:r>
      <w:r w:rsidR="00694571" w:rsidRPr="0000671C">
        <w:rPr>
          <w:szCs w:val="24"/>
        </w:rPr>
        <w:t xml:space="preserve">муниципального образования </w:t>
      </w:r>
      <w:r w:rsidR="00C11982" w:rsidRPr="0000671C">
        <w:rPr>
          <w:szCs w:val="24"/>
        </w:rPr>
        <w:t>Зубочистенск</w:t>
      </w:r>
      <w:r w:rsidR="00694571" w:rsidRPr="0000671C">
        <w:rPr>
          <w:szCs w:val="24"/>
        </w:rPr>
        <w:t xml:space="preserve">ий </w:t>
      </w:r>
      <w:r w:rsidR="007A0CBC" w:rsidRPr="0000671C">
        <w:rPr>
          <w:szCs w:val="24"/>
        </w:rPr>
        <w:t>сель</w:t>
      </w:r>
      <w:r w:rsidR="00694571" w:rsidRPr="0000671C">
        <w:rPr>
          <w:szCs w:val="24"/>
        </w:rPr>
        <w:t>совет</w:t>
      </w:r>
      <w:r w:rsidR="00643C67" w:rsidRPr="0000671C">
        <w:rPr>
          <w:szCs w:val="24"/>
        </w:rPr>
        <w:t>", утверждённым Решением Совета депутатов от</w:t>
      </w:r>
      <w:r w:rsidR="0000671C" w:rsidRPr="0000671C">
        <w:rPr>
          <w:szCs w:val="24"/>
        </w:rPr>
        <w:t xml:space="preserve"> 28.07.2014 г.</w:t>
      </w:r>
      <w:r w:rsidR="00643C67" w:rsidRPr="0000671C">
        <w:rPr>
          <w:szCs w:val="24"/>
        </w:rPr>
        <w:t xml:space="preserve"> №</w:t>
      </w:r>
      <w:r w:rsidR="0000671C" w:rsidRPr="0000671C">
        <w:rPr>
          <w:szCs w:val="24"/>
        </w:rPr>
        <w:t xml:space="preserve"> 73</w:t>
      </w:r>
      <w:r w:rsidRPr="0000671C">
        <w:rPr>
          <w:szCs w:val="24"/>
        </w:rPr>
        <w:t>.</w:t>
      </w:r>
    </w:p>
    <w:p w:rsidR="00AC176B" w:rsidRDefault="00AC176B" w:rsidP="009D3D9A">
      <w:pPr>
        <w:tabs>
          <w:tab w:val="left" w:pos="0"/>
        </w:tabs>
        <w:spacing w:line="276" w:lineRule="auto"/>
        <w:ind w:firstLine="709"/>
        <w:contextualSpacing/>
        <w:rPr>
          <w:szCs w:val="24"/>
          <w:highlight w:val="yellow"/>
        </w:rPr>
      </w:pPr>
    </w:p>
    <w:p w:rsidR="001D67EC" w:rsidRDefault="001D67EC" w:rsidP="009D3D9A">
      <w:pPr>
        <w:tabs>
          <w:tab w:val="left" w:pos="0"/>
        </w:tabs>
        <w:spacing w:line="276" w:lineRule="auto"/>
        <w:ind w:firstLine="709"/>
        <w:contextualSpacing/>
        <w:rPr>
          <w:szCs w:val="24"/>
          <w:highlight w:val="yellow"/>
        </w:rPr>
      </w:pPr>
    </w:p>
    <w:p w:rsidR="001D67EC" w:rsidRDefault="001D67EC" w:rsidP="009D3D9A">
      <w:pPr>
        <w:tabs>
          <w:tab w:val="left" w:pos="0"/>
        </w:tabs>
        <w:spacing w:line="276" w:lineRule="auto"/>
        <w:ind w:firstLine="709"/>
        <w:contextualSpacing/>
        <w:rPr>
          <w:szCs w:val="24"/>
          <w:highlight w:val="yellow"/>
        </w:rPr>
      </w:pPr>
    </w:p>
    <w:p w:rsidR="001D67EC" w:rsidRPr="00021F6D" w:rsidRDefault="001D67EC" w:rsidP="009D3D9A">
      <w:pPr>
        <w:tabs>
          <w:tab w:val="left" w:pos="0"/>
        </w:tabs>
        <w:spacing w:line="276" w:lineRule="auto"/>
        <w:ind w:firstLine="709"/>
        <w:contextualSpacing/>
        <w:rPr>
          <w:szCs w:val="24"/>
          <w:highlight w:val="yellow"/>
        </w:rPr>
      </w:pPr>
    </w:p>
    <w:p w:rsidR="001D67EC" w:rsidRDefault="00AC176B" w:rsidP="001D67EC">
      <w:pPr>
        <w:pStyle w:val="2"/>
        <w:numPr>
          <w:ilvl w:val="1"/>
          <w:numId w:val="12"/>
        </w:numPr>
        <w:tabs>
          <w:tab w:val="left" w:pos="0"/>
        </w:tabs>
        <w:spacing w:line="276" w:lineRule="auto"/>
        <w:ind w:left="0" w:firstLine="709"/>
        <w:jc w:val="both"/>
      </w:pPr>
      <w:bookmarkStart w:id="7" w:name="_Toc396129584"/>
      <w:bookmarkStart w:id="8" w:name="_Toc398555127"/>
      <w:bookmarkStart w:id="9" w:name="_Toc398643975"/>
      <w:r w:rsidRPr="00021F6D">
        <w:t>Нормативная база</w:t>
      </w:r>
      <w:bookmarkEnd w:id="7"/>
      <w:bookmarkEnd w:id="8"/>
      <w:bookmarkEnd w:id="9"/>
    </w:p>
    <w:p w:rsidR="0034091D" w:rsidRPr="0034091D" w:rsidRDefault="0034091D" w:rsidP="0034091D"/>
    <w:p w:rsidR="00AC176B" w:rsidRPr="00021F6D" w:rsidRDefault="00AC176B" w:rsidP="009D3D9A">
      <w:pPr>
        <w:pStyle w:val="3"/>
        <w:numPr>
          <w:ilvl w:val="2"/>
          <w:numId w:val="12"/>
        </w:numPr>
        <w:tabs>
          <w:tab w:val="left" w:pos="0"/>
        </w:tabs>
        <w:spacing w:line="276" w:lineRule="auto"/>
        <w:ind w:left="0" w:firstLine="709"/>
        <w:contextualSpacing/>
      </w:pPr>
      <w:bookmarkStart w:id="10" w:name="_Toc396129585"/>
      <w:bookmarkStart w:id="11" w:name="_Toc398555128"/>
      <w:bookmarkStart w:id="12" w:name="_Toc398643976"/>
      <w:r w:rsidRPr="00021F6D">
        <w:t>Кодексы Российской Федерации</w:t>
      </w:r>
      <w:bookmarkEnd w:id="10"/>
      <w:bookmarkEnd w:id="11"/>
      <w:bookmarkEnd w:id="12"/>
    </w:p>
    <w:p w:rsidR="00AC176B" w:rsidRPr="00917FDF" w:rsidRDefault="00AC176B" w:rsidP="00917FDF">
      <w:pPr>
        <w:pStyle w:val="a0"/>
        <w:numPr>
          <w:ilvl w:val="0"/>
          <w:numId w:val="38"/>
        </w:numPr>
        <w:tabs>
          <w:tab w:val="left" w:pos="0"/>
        </w:tabs>
        <w:spacing w:line="276" w:lineRule="auto"/>
        <w:ind w:left="0" w:right="-143" w:firstLine="426"/>
        <w:rPr>
          <w:szCs w:val="24"/>
        </w:rPr>
      </w:pPr>
      <w:r w:rsidRPr="00917FDF">
        <w:rPr>
          <w:szCs w:val="24"/>
        </w:rPr>
        <w:t>Градостроительный кодекс Российской Федерации от 29 декабря 2004 г. № 190-</w:t>
      </w:r>
      <w:r w:rsidR="00643C67" w:rsidRPr="00917FDF">
        <w:rPr>
          <w:szCs w:val="24"/>
        </w:rPr>
        <w:t>Ф</w:t>
      </w:r>
      <w:r w:rsidRPr="00917FDF">
        <w:rPr>
          <w:szCs w:val="24"/>
        </w:rPr>
        <w:t>З;</w:t>
      </w:r>
    </w:p>
    <w:p w:rsidR="00AC176B" w:rsidRPr="00917FDF" w:rsidRDefault="00AC176B" w:rsidP="00917FDF">
      <w:pPr>
        <w:pStyle w:val="a0"/>
        <w:numPr>
          <w:ilvl w:val="0"/>
          <w:numId w:val="38"/>
        </w:numPr>
        <w:tabs>
          <w:tab w:val="left" w:pos="0"/>
        </w:tabs>
        <w:spacing w:line="276" w:lineRule="auto"/>
        <w:ind w:left="0" w:right="-143" w:firstLine="426"/>
        <w:rPr>
          <w:szCs w:val="24"/>
        </w:rPr>
      </w:pPr>
      <w:r w:rsidRPr="00917FDF">
        <w:rPr>
          <w:szCs w:val="24"/>
        </w:rPr>
        <w:t xml:space="preserve">Земельный кодекс Российской Федерации от 25 октября 2001 г. № 136-ФЗ; </w:t>
      </w:r>
    </w:p>
    <w:p w:rsidR="00AC176B" w:rsidRPr="00917FDF" w:rsidRDefault="00AC176B" w:rsidP="00917FDF">
      <w:pPr>
        <w:pStyle w:val="a0"/>
        <w:numPr>
          <w:ilvl w:val="0"/>
          <w:numId w:val="38"/>
        </w:numPr>
        <w:tabs>
          <w:tab w:val="left" w:pos="0"/>
        </w:tabs>
        <w:spacing w:line="276" w:lineRule="auto"/>
        <w:ind w:left="0" w:right="-143" w:firstLine="426"/>
        <w:rPr>
          <w:szCs w:val="24"/>
        </w:rPr>
      </w:pPr>
      <w:r w:rsidRPr="00917FDF">
        <w:rPr>
          <w:szCs w:val="24"/>
        </w:rPr>
        <w:t>Гражданский кодекс Российской Федерации, часть I, от 30 ноября 1994 г. № 51-ФЗ;</w:t>
      </w:r>
    </w:p>
    <w:p w:rsidR="00AC176B" w:rsidRPr="00917FDF" w:rsidRDefault="00AC176B" w:rsidP="00917FDF">
      <w:pPr>
        <w:pStyle w:val="a0"/>
        <w:numPr>
          <w:ilvl w:val="0"/>
          <w:numId w:val="38"/>
        </w:numPr>
        <w:tabs>
          <w:tab w:val="left" w:pos="0"/>
        </w:tabs>
        <w:spacing w:line="276" w:lineRule="auto"/>
        <w:ind w:left="0" w:right="-143" w:firstLine="426"/>
        <w:rPr>
          <w:szCs w:val="24"/>
        </w:rPr>
      </w:pPr>
      <w:r w:rsidRPr="00917FDF">
        <w:rPr>
          <w:szCs w:val="24"/>
        </w:rPr>
        <w:t>Водный кодекс Российской Федерации от 3 июня 2006 г. № 74-ФЗ;</w:t>
      </w:r>
    </w:p>
    <w:p w:rsidR="00AC176B" w:rsidRPr="00917FDF" w:rsidRDefault="00AC176B" w:rsidP="00917FDF">
      <w:pPr>
        <w:pStyle w:val="a0"/>
        <w:numPr>
          <w:ilvl w:val="0"/>
          <w:numId w:val="38"/>
        </w:numPr>
        <w:tabs>
          <w:tab w:val="left" w:pos="0"/>
        </w:tabs>
        <w:spacing w:line="276" w:lineRule="auto"/>
        <w:ind w:left="0" w:right="-143" w:firstLine="426"/>
        <w:rPr>
          <w:szCs w:val="24"/>
        </w:rPr>
      </w:pPr>
      <w:r w:rsidRPr="00917FDF">
        <w:rPr>
          <w:szCs w:val="24"/>
        </w:rPr>
        <w:t>Лесной кодекс Российской Федерации от 4 декабря 2006 г. № 200-ФЗ;</w:t>
      </w:r>
    </w:p>
    <w:p w:rsidR="00AC176B" w:rsidRPr="00917FDF" w:rsidRDefault="00AC176B" w:rsidP="00917FDF">
      <w:pPr>
        <w:pStyle w:val="a0"/>
        <w:numPr>
          <w:ilvl w:val="0"/>
          <w:numId w:val="38"/>
        </w:numPr>
        <w:tabs>
          <w:tab w:val="left" w:pos="0"/>
        </w:tabs>
        <w:spacing w:line="276" w:lineRule="auto"/>
        <w:ind w:left="0" w:right="-143" w:firstLine="426"/>
        <w:rPr>
          <w:szCs w:val="24"/>
        </w:rPr>
      </w:pPr>
      <w:r w:rsidRPr="00917FDF">
        <w:rPr>
          <w:szCs w:val="24"/>
        </w:rPr>
        <w:t>Воздушный кодекс Российской Федерации от 19 марта 1997 г. № 60-ФЗ;</w:t>
      </w:r>
    </w:p>
    <w:p w:rsidR="00AC176B" w:rsidRPr="00917FDF" w:rsidRDefault="00AC176B" w:rsidP="00917FDF">
      <w:pPr>
        <w:pStyle w:val="a0"/>
        <w:numPr>
          <w:ilvl w:val="0"/>
          <w:numId w:val="38"/>
        </w:numPr>
        <w:tabs>
          <w:tab w:val="left" w:pos="0"/>
        </w:tabs>
        <w:spacing w:line="276" w:lineRule="auto"/>
        <w:ind w:left="0" w:right="-143" w:firstLine="426"/>
        <w:rPr>
          <w:szCs w:val="24"/>
        </w:rPr>
      </w:pPr>
      <w:r w:rsidRPr="00917FDF">
        <w:rPr>
          <w:szCs w:val="24"/>
        </w:rPr>
        <w:t>Жилищный кодекс Российской Федерации</w:t>
      </w:r>
      <w:r w:rsidR="00917FDF">
        <w:rPr>
          <w:szCs w:val="24"/>
        </w:rPr>
        <w:t xml:space="preserve"> от 29 декабря 2004 г. № 188-ФЗ.</w:t>
      </w:r>
    </w:p>
    <w:p w:rsidR="00AC176B" w:rsidRPr="00021F6D" w:rsidRDefault="00AC176B" w:rsidP="009D3D9A">
      <w:pPr>
        <w:tabs>
          <w:tab w:val="left" w:pos="0"/>
        </w:tabs>
        <w:spacing w:line="276" w:lineRule="auto"/>
        <w:ind w:right="-143" w:firstLine="709"/>
        <w:contextualSpacing/>
        <w:rPr>
          <w:szCs w:val="24"/>
          <w:highlight w:val="yellow"/>
        </w:rPr>
      </w:pPr>
    </w:p>
    <w:p w:rsidR="00AC176B" w:rsidRPr="00021F6D" w:rsidRDefault="00AC176B" w:rsidP="009D3D9A">
      <w:pPr>
        <w:pStyle w:val="3"/>
        <w:numPr>
          <w:ilvl w:val="2"/>
          <w:numId w:val="12"/>
        </w:numPr>
        <w:tabs>
          <w:tab w:val="left" w:pos="0"/>
        </w:tabs>
        <w:spacing w:line="276" w:lineRule="auto"/>
        <w:ind w:left="0" w:firstLine="709"/>
        <w:contextualSpacing/>
      </w:pPr>
      <w:bookmarkStart w:id="13" w:name="_Toc396129586"/>
      <w:bookmarkStart w:id="14" w:name="_Toc398555129"/>
      <w:bookmarkStart w:id="15" w:name="_Toc398643977"/>
      <w:r w:rsidRPr="00021F6D">
        <w:t>Федеральные законы</w:t>
      </w:r>
      <w:bookmarkEnd w:id="13"/>
      <w:bookmarkEnd w:id="14"/>
      <w:bookmarkEnd w:id="15"/>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29 декабря 2004 г. № 191-ФЗ "О введении в действие Градостроительного кодекса Российской Федерации";</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25 октября 2001 г. № 137-ФЗ "О введении в действие Земельного кодекса Российской Федерации";</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6 октября 2003 г. № 131-ФЗ "Об общих принципах организации местного самоуправления в Российской Федерации";</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27 декабря 2002 г. № 184-ФЗ "О техническом регулировании";</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26 марта 2003 г. № 35-ФЗ "Об электроэнергетике";</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Российской Федерации от 27 июля 2010 г. № 190-ФЗ "О теплоснабжении";</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07 декабря 2011 г. № 416-ФЗ "О водоснабжении и водоотведении";</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08 ноября 2007 г. № 257-ФЗ "Об автомобильных дорогах и о дорожной деятельности в Российской Федерации";</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10 января 2003 № 17-ФЗ "О железнодорожном транспорте в Российской Федерации";</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21 декабря 1994 г. № 69-ФЗ "О пожарной безопасности";</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22 июля 2008 г. № 123-ФЗ "Технический регламент о</w:t>
      </w:r>
      <w:r w:rsidR="00917FDF">
        <w:rPr>
          <w:szCs w:val="24"/>
        </w:rPr>
        <w:t xml:space="preserve"> </w:t>
      </w:r>
      <w:r w:rsidRPr="00917FDF">
        <w:rPr>
          <w:szCs w:val="24"/>
        </w:rPr>
        <w:t>требованиях пожарной безопасности";</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12 февраля 1998 г. № 28-ФЗ "О гражданской обороне";</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21 декабря 1994 г. № 68-ФЗ "О защите населения и территорий от чрезвычайных ситуаций природного и техногенного характера";</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30 марта 1999 г. № 52-ФЗ "О санитарно-эпидемиологическом благополучии населения";</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10 января 2002 г. № 7-ФЗ "Об охране окружающей среды";</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4 мая 1999 г. № 96-ФЗ "Об охране атмосферного воздуха";</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24 июня 1998 г. № 89-ФЗ "Об отходах производства и потребления";</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25 июня 2002 г. № 73-ФЗ "Об объектах культурного наследия (памятниках истории и культуры) народов Российской Федерации";</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15 апреля 1998 г. № 66-ФЗ "О садоводческих, огороднических и дачных некоммерческих объединениях граждан";</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t>федеральный закон от 21 декабря 2004 г. № 172-ФЗ "О переводе земель или земельных участков из одной категории в другую";</w:t>
      </w:r>
    </w:p>
    <w:p w:rsidR="00AC176B" w:rsidRPr="00917FDF" w:rsidRDefault="00AC176B" w:rsidP="00917FDF">
      <w:pPr>
        <w:pStyle w:val="a0"/>
        <w:numPr>
          <w:ilvl w:val="0"/>
          <w:numId w:val="37"/>
        </w:numPr>
        <w:tabs>
          <w:tab w:val="left" w:pos="0"/>
        </w:tabs>
        <w:spacing w:line="276" w:lineRule="auto"/>
        <w:ind w:left="0" w:firstLine="426"/>
        <w:rPr>
          <w:szCs w:val="24"/>
        </w:rPr>
      </w:pPr>
      <w:r w:rsidRPr="00917FDF">
        <w:rPr>
          <w:szCs w:val="24"/>
        </w:rPr>
        <w:lastRenderedPageBreak/>
        <w:t>федеральный закон от 24 июля 2007 № 221-ФЗ "О государ</w:t>
      </w:r>
      <w:r w:rsidR="00917FDF">
        <w:rPr>
          <w:szCs w:val="24"/>
        </w:rPr>
        <w:t>ственном кадастре недвижимости".</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16" w:name="_Toc396129587"/>
      <w:bookmarkStart w:id="17" w:name="_Toc398555130"/>
      <w:bookmarkStart w:id="18" w:name="_Toc398643978"/>
      <w:r w:rsidRPr="00021F6D">
        <w:t>Постановления Правительства Российской Федерации</w:t>
      </w:r>
      <w:bookmarkEnd w:id="16"/>
      <w:bookmarkEnd w:id="17"/>
      <w:bookmarkEnd w:id="18"/>
    </w:p>
    <w:p w:rsidR="00AC176B" w:rsidRPr="00917FDF" w:rsidRDefault="00AC176B" w:rsidP="00917FDF">
      <w:pPr>
        <w:pStyle w:val="a0"/>
        <w:numPr>
          <w:ilvl w:val="0"/>
          <w:numId w:val="39"/>
        </w:numPr>
        <w:tabs>
          <w:tab w:val="left" w:pos="0"/>
        </w:tabs>
        <w:spacing w:line="276" w:lineRule="auto"/>
        <w:ind w:left="0" w:firstLine="426"/>
        <w:rPr>
          <w:szCs w:val="24"/>
        </w:rPr>
      </w:pPr>
      <w:r w:rsidRPr="00917FDF">
        <w:rPr>
          <w:szCs w:val="24"/>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AC176B" w:rsidRPr="00917FDF" w:rsidRDefault="00AC176B" w:rsidP="00917FDF">
      <w:pPr>
        <w:pStyle w:val="a0"/>
        <w:numPr>
          <w:ilvl w:val="0"/>
          <w:numId w:val="39"/>
        </w:numPr>
        <w:tabs>
          <w:tab w:val="left" w:pos="0"/>
        </w:tabs>
        <w:spacing w:line="276" w:lineRule="auto"/>
        <w:ind w:left="0" w:firstLine="426"/>
        <w:rPr>
          <w:szCs w:val="24"/>
        </w:rPr>
      </w:pPr>
      <w:r w:rsidRPr="00917FDF">
        <w:rPr>
          <w:szCs w:val="24"/>
        </w:rPr>
        <w:t>постановление Правительства Российской Федерации от 9 июня 2006 г. № 363 "Об информационном обеспечении градостроительной деятельности";</w:t>
      </w:r>
    </w:p>
    <w:p w:rsidR="00AC176B" w:rsidRPr="00917FDF" w:rsidRDefault="00AC176B" w:rsidP="00917FDF">
      <w:pPr>
        <w:pStyle w:val="a0"/>
        <w:numPr>
          <w:ilvl w:val="0"/>
          <w:numId w:val="39"/>
        </w:numPr>
        <w:tabs>
          <w:tab w:val="left" w:pos="0"/>
        </w:tabs>
        <w:spacing w:line="276" w:lineRule="auto"/>
        <w:ind w:left="0" w:firstLine="426"/>
        <w:rPr>
          <w:szCs w:val="24"/>
        </w:rPr>
      </w:pPr>
      <w:r w:rsidRPr="00917FDF">
        <w:rPr>
          <w:szCs w:val="24"/>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C176B" w:rsidRPr="00917FDF" w:rsidRDefault="00AC176B" w:rsidP="00917FDF">
      <w:pPr>
        <w:pStyle w:val="a0"/>
        <w:numPr>
          <w:ilvl w:val="0"/>
          <w:numId w:val="39"/>
        </w:numPr>
        <w:tabs>
          <w:tab w:val="left" w:pos="0"/>
        </w:tabs>
        <w:spacing w:line="276" w:lineRule="auto"/>
        <w:ind w:left="0" w:firstLine="426"/>
        <w:rPr>
          <w:szCs w:val="24"/>
        </w:rPr>
      </w:pPr>
      <w:r w:rsidRPr="00917FDF">
        <w:rPr>
          <w:szCs w:val="24"/>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w:t>
      </w:r>
      <w:r w:rsidR="00155F5A" w:rsidRPr="00917FDF">
        <w:rPr>
          <w:szCs w:val="24"/>
        </w:rPr>
        <w:t xml:space="preserve"> </w:t>
      </w:r>
      <w:r w:rsidRPr="00917FDF">
        <w:rPr>
          <w:szCs w:val="24"/>
        </w:rPr>
        <w:t>зон");</w:t>
      </w:r>
    </w:p>
    <w:p w:rsidR="00AC176B" w:rsidRPr="00917FDF" w:rsidRDefault="00AC176B" w:rsidP="00917FDF">
      <w:pPr>
        <w:pStyle w:val="a0"/>
        <w:numPr>
          <w:ilvl w:val="0"/>
          <w:numId w:val="39"/>
        </w:numPr>
        <w:tabs>
          <w:tab w:val="left" w:pos="0"/>
        </w:tabs>
        <w:spacing w:line="276" w:lineRule="auto"/>
        <w:ind w:left="0" w:firstLine="426"/>
        <w:rPr>
          <w:szCs w:val="24"/>
        </w:rPr>
      </w:pPr>
      <w:r w:rsidRPr="00917FDF">
        <w:rPr>
          <w:szCs w:val="24"/>
        </w:rPr>
        <w:t>постановление Правительства Российской Федерации от 20 ноября 2000 г. № 878 "Об утверждении Правил охраны газораспределительных сетей";</w:t>
      </w:r>
    </w:p>
    <w:p w:rsidR="00AC176B" w:rsidRPr="00917FDF" w:rsidRDefault="00AC176B" w:rsidP="00917FDF">
      <w:pPr>
        <w:pStyle w:val="a0"/>
        <w:numPr>
          <w:ilvl w:val="0"/>
          <w:numId w:val="39"/>
        </w:numPr>
        <w:tabs>
          <w:tab w:val="left" w:pos="0"/>
        </w:tabs>
        <w:spacing w:line="276" w:lineRule="auto"/>
        <w:ind w:left="0" w:firstLine="426"/>
        <w:rPr>
          <w:szCs w:val="24"/>
        </w:rPr>
      </w:pPr>
      <w:r w:rsidRPr="00917FDF">
        <w:rPr>
          <w:szCs w:val="24"/>
        </w:rPr>
        <w:t>постановление Правительства Российской Федерации от 5 сентября 2013 г. № 782 "О схемах водоснабжения и водоотведения";</w:t>
      </w:r>
    </w:p>
    <w:p w:rsidR="00AC176B" w:rsidRPr="00917FDF" w:rsidRDefault="00AC176B" w:rsidP="00917FDF">
      <w:pPr>
        <w:pStyle w:val="a0"/>
        <w:numPr>
          <w:ilvl w:val="0"/>
          <w:numId w:val="39"/>
        </w:numPr>
        <w:tabs>
          <w:tab w:val="left" w:pos="0"/>
        </w:tabs>
        <w:spacing w:line="276" w:lineRule="auto"/>
        <w:ind w:left="0" w:firstLine="426"/>
        <w:rPr>
          <w:szCs w:val="24"/>
        </w:rPr>
      </w:pPr>
      <w:r w:rsidRPr="00917FDF">
        <w:rPr>
          <w:szCs w:val="24"/>
        </w:rPr>
        <w:t>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AC176B" w:rsidRPr="00917FDF" w:rsidRDefault="00AC176B" w:rsidP="00917FDF">
      <w:pPr>
        <w:pStyle w:val="a0"/>
        <w:numPr>
          <w:ilvl w:val="0"/>
          <w:numId w:val="39"/>
        </w:numPr>
        <w:tabs>
          <w:tab w:val="left" w:pos="0"/>
        </w:tabs>
        <w:spacing w:line="276" w:lineRule="auto"/>
        <w:ind w:left="0" w:firstLine="426"/>
        <w:rPr>
          <w:szCs w:val="24"/>
        </w:rPr>
      </w:pPr>
      <w:r w:rsidRPr="00917FDF">
        <w:rPr>
          <w:szCs w:val="24"/>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AC176B" w:rsidRPr="00917FDF" w:rsidRDefault="00917FDF" w:rsidP="00917FDF">
      <w:pPr>
        <w:pStyle w:val="a0"/>
        <w:numPr>
          <w:ilvl w:val="0"/>
          <w:numId w:val="39"/>
        </w:numPr>
        <w:tabs>
          <w:tab w:val="left" w:pos="0"/>
        </w:tabs>
        <w:spacing w:line="276" w:lineRule="auto"/>
        <w:ind w:left="0" w:firstLine="426"/>
        <w:rPr>
          <w:szCs w:val="24"/>
        </w:rPr>
      </w:pPr>
      <w:r>
        <w:rPr>
          <w:szCs w:val="24"/>
        </w:rPr>
        <w:t xml:space="preserve"> </w:t>
      </w:r>
      <w:r w:rsidR="00AC176B" w:rsidRPr="00917FDF">
        <w:rPr>
          <w:szCs w:val="24"/>
        </w:rPr>
        <w:t>постановление Правительства Российской Федерации от 28 сентября 2009 г. № 767 "О классификации автомобильных дорог в Российской Федерации";</w:t>
      </w:r>
    </w:p>
    <w:p w:rsidR="00AC176B" w:rsidRPr="00917FDF" w:rsidRDefault="00AC176B" w:rsidP="00917FDF">
      <w:pPr>
        <w:pStyle w:val="a0"/>
        <w:numPr>
          <w:ilvl w:val="0"/>
          <w:numId w:val="39"/>
        </w:numPr>
        <w:tabs>
          <w:tab w:val="left" w:pos="0"/>
        </w:tabs>
        <w:spacing w:line="276" w:lineRule="auto"/>
        <w:ind w:left="0" w:firstLine="426"/>
        <w:rPr>
          <w:szCs w:val="24"/>
        </w:rPr>
      </w:pPr>
      <w:r w:rsidRPr="00917FDF">
        <w:rPr>
          <w:szCs w:val="24"/>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AC176B" w:rsidRPr="00917FDF" w:rsidRDefault="00AC176B" w:rsidP="00917FDF">
      <w:pPr>
        <w:pStyle w:val="a0"/>
        <w:numPr>
          <w:ilvl w:val="0"/>
          <w:numId w:val="39"/>
        </w:numPr>
        <w:tabs>
          <w:tab w:val="left" w:pos="0"/>
        </w:tabs>
        <w:spacing w:line="276" w:lineRule="auto"/>
        <w:ind w:left="0" w:firstLine="426"/>
        <w:rPr>
          <w:szCs w:val="24"/>
        </w:rPr>
      </w:pPr>
      <w:r w:rsidRPr="00917FDF">
        <w:rPr>
          <w:szCs w:val="24"/>
        </w:rPr>
        <w:t>постановление Правительства Российской Федерации от 25 апреля 2012 г. № 390 "Правила противопожарного режима в Российской Федерации";</w:t>
      </w:r>
    </w:p>
    <w:p w:rsidR="00AC176B" w:rsidRPr="00917FDF" w:rsidRDefault="00155F5A" w:rsidP="00917FDF">
      <w:pPr>
        <w:pStyle w:val="a0"/>
        <w:numPr>
          <w:ilvl w:val="0"/>
          <w:numId w:val="39"/>
        </w:numPr>
        <w:tabs>
          <w:tab w:val="left" w:pos="0"/>
        </w:tabs>
        <w:spacing w:line="276" w:lineRule="auto"/>
        <w:ind w:left="0" w:firstLine="426"/>
        <w:rPr>
          <w:szCs w:val="24"/>
        </w:rPr>
      </w:pPr>
      <w:r w:rsidRPr="00917FDF">
        <w:rPr>
          <w:szCs w:val="24"/>
        </w:rPr>
        <w:t>п</w:t>
      </w:r>
      <w:r w:rsidR="00AC176B" w:rsidRPr="00917FDF">
        <w:rPr>
          <w:szCs w:val="24"/>
        </w:rPr>
        <w:t>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AC176B" w:rsidRPr="00917FDF" w:rsidRDefault="00AC176B" w:rsidP="00917FDF">
      <w:pPr>
        <w:pStyle w:val="a0"/>
        <w:numPr>
          <w:ilvl w:val="0"/>
          <w:numId w:val="39"/>
        </w:numPr>
        <w:tabs>
          <w:tab w:val="left" w:pos="0"/>
        </w:tabs>
        <w:spacing w:line="276" w:lineRule="auto"/>
        <w:ind w:left="0" w:firstLine="426"/>
        <w:rPr>
          <w:szCs w:val="24"/>
        </w:rPr>
      </w:pPr>
      <w:r w:rsidRPr="00917FDF">
        <w:rPr>
          <w:szCs w:val="24"/>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AC176B" w:rsidRPr="00917FDF" w:rsidRDefault="00AC176B" w:rsidP="00917FDF">
      <w:pPr>
        <w:pStyle w:val="a0"/>
        <w:numPr>
          <w:ilvl w:val="0"/>
          <w:numId w:val="39"/>
        </w:numPr>
        <w:tabs>
          <w:tab w:val="left" w:pos="0"/>
        </w:tabs>
        <w:spacing w:line="276" w:lineRule="auto"/>
        <w:ind w:left="0" w:firstLine="426"/>
        <w:rPr>
          <w:szCs w:val="24"/>
        </w:rPr>
      </w:pPr>
      <w:r w:rsidRPr="00917FDF">
        <w:rPr>
          <w:szCs w:val="24"/>
        </w:rPr>
        <w:t xml:space="preserve">постановление Правительства Российской Федерации от 29 июня 2007 г. № 414 "Об утверждении Правил санитарной безопасности в лесах"; </w:t>
      </w:r>
    </w:p>
    <w:p w:rsidR="00AC176B" w:rsidRPr="00917FDF" w:rsidRDefault="00AC176B" w:rsidP="00917FDF">
      <w:pPr>
        <w:pStyle w:val="a0"/>
        <w:numPr>
          <w:ilvl w:val="0"/>
          <w:numId w:val="39"/>
        </w:numPr>
        <w:tabs>
          <w:tab w:val="left" w:pos="0"/>
        </w:tabs>
        <w:spacing w:line="276" w:lineRule="auto"/>
        <w:ind w:left="0" w:firstLine="426"/>
        <w:rPr>
          <w:szCs w:val="24"/>
        </w:rPr>
      </w:pPr>
      <w:r w:rsidRPr="00917FDF">
        <w:rPr>
          <w:szCs w:val="24"/>
        </w:rPr>
        <w:lastRenderedPageBreak/>
        <w:t>постановление Правительства Российской Федерации от 30 июня 2007 г. № 417 "Об утверждении Правил пожарной безопасности в лесах";</w:t>
      </w:r>
    </w:p>
    <w:p w:rsidR="00AC176B" w:rsidRPr="00917FDF" w:rsidRDefault="00AC176B" w:rsidP="00917FDF">
      <w:pPr>
        <w:pStyle w:val="a0"/>
        <w:numPr>
          <w:ilvl w:val="0"/>
          <w:numId w:val="39"/>
        </w:numPr>
        <w:tabs>
          <w:tab w:val="left" w:pos="0"/>
        </w:tabs>
        <w:spacing w:line="276" w:lineRule="auto"/>
        <w:ind w:left="0" w:firstLine="426"/>
        <w:rPr>
          <w:szCs w:val="24"/>
        </w:rPr>
      </w:pPr>
      <w:r w:rsidRPr="00917FDF">
        <w:rPr>
          <w:szCs w:val="24"/>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AC176B" w:rsidRPr="00917FDF" w:rsidRDefault="00AC176B" w:rsidP="00917FDF">
      <w:pPr>
        <w:pStyle w:val="a0"/>
        <w:numPr>
          <w:ilvl w:val="0"/>
          <w:numId w:val="39"/>
        </w:numPr>
        <w:tabs>
          <w:tab w:val="left" w:pos="0"/>
        </w:tabs>
        <w:spacing w:line="276" w:lineRule="auto"/>
        <w:ind w:left="0" w:firstLine="426"/>
        <w:rPr>
          <w:szCs w:val="24"/>
        </w:rPr>
      </w:pPr>
      <w:r w:rsidRPr="00917FDF">
        <w:rPr>
          <w:szCs w:val="24"/>
        </w:rPr>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19" w:name="_Toc396129588"/>
      <w:bookmarkStart w:id="20" w:name="_Toc398555131"/>
      <w:bookmarkStart w:id="21" w:name="_Toc398643979"/>
      <w:r w:rsidRPr="00021F6D">
        <w:t>Документы министерств и ведомств Российской Федерации</w:t>
      </w:r>
      <w:bookmarkEnd w:id="19"/>
      <w:bookmarkEnd w:id="20"/>
      <w:bookmarkEnd w:id="21"/>
    </w:p>
    <w:p w:rsidR="00AC176B" w:rsidRPr="00917FDF" w:rsidRDefault="00AC176B" w:rsidP="00917FDF">
      <w:pPr>
        <w:pStyle w:val="a0"/>
        <w:numPr>
          <w:ilvl w:val="0"/>
          <w:numId w:val="40"/>
        </w:numPr>
        <w:tabs>
          <w:tab w:val="left" w:pos="0"/>
        </w:tabs>
        <w:spacing w:line="276" w:lineRule="auto"/>
        <w:ind w:left="0" w:firstLine="426"/>
        <w:rPr>
          <w:szCs w:val="24"/>
        </w:rPr>
      </w:pPr>
      <w:r w:rsidRPr="00917FDF">
        <w:rPr>
          <w:szCs w:val="24"/>
        </w:rPr>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AC176B" w:rsidRPr="00917FDF" w:rsidRDefault="00AC176B" w:rsidP="00917FDF">
      <w:pPr>
        <w:pStyle w:val="a0"/>
        <w:numPr>
          <w:ilvl w:val="0"/>
          <w:numId w:val="40"/>
        </w:numPr>
        <w:tabs>
          <w:tab w:val="left" w:pos="0"/>
        </w:tabs>
        <w:spacing w:line="276" w:lineRule="auto"/>
        <w:ind w:left="0" w:firstLine="426"/>
        <w:rPr>
          <w:szCs w:val="24"/>
        </w:rPr>
      </w:pPr>
      <w:r w:rsidRPr="00917FDF">
        <w:rPr>
          <w:szCs w:val="24"/>
        </w:rPr>
        <w:t>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AC176B" w:rsidRPr="00917FDF" w:rsidRDefault="00AC176B" w:rsidP="00917FDF">
      <w:pPr>
        <w:pStyle w:val="a0"/>
        <w:numPr>
          <w:ilvl w:val="0"/>
          <w:numId w:val="40"/>
        </w:numPr>
        <w:tabs>
          <w:tab w:val="left" w:pos="0"/>
        </w:tabs>
        <w:spacing w:line="276" w:lineRule="auto"/>
        <w:ind w:left="0" w:firstLine="426"/>
        <w:rPr>
          <w:szCs w:val="24"/>
        </w:rPr>
      </w:pPr>
      <w:r w:rsidRPr="00917FDF">
        <w:rPr>
          <w:szCs w:val="24"/>
        </w:rPr>
        <w:t>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AC176B" w:rsidRPr="00917FDF" w:rsidRDefault="00AC176B" w:rsidP="00917FDF">
      <w:pPr>
        <w:pStyle w:val="a0"/>
        <w:numPr>
          <w:ilvl w:val="0"/>
          <w:numId w:val="40"/>
        </w:numPr>
        <w:tabs>
          <w:tab w:val="left" w:pos="0"/>
        </w:tabs>
        <w:spacing w:line="276" w:lineRule="auto"/>
        <w:ind w:left="0" w:firstLine="426"/>
        <w:rPr>
          <w:szCs w:val="24"/>
        </w:rPr>
      </w:pPr>
      <w:r w:rsidRPr="00917FDF">
        <w:rPr>
          <w:szCs w:val="24"/>
        </w:rPr>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AC176B" w:rsidRPr="00917FDF" w:rsidRDefault="00AC176B" w:rsidP="00917FDF">
      <w:pPr>
        <w:pStyle w:val="a0"/>
        <w:numPr>
          <w:ilvl w:val="0"/>
          <w:numId w:val="40"/>
        </w:numPr>
        <w:tabs>
          <w:tab w:val="left" w:pos="0"/>
        </w:tabs>
        <w:spacing w:line="276" w:lineRule="auto"/>
        <w:ind w:left="0" w:firstLine="426"/>
        <w:rPr>
          <w:szCs w:val="24"/>
        </w:rPr>
      </w:pPr>
      <w:r w:rsidRPr="00917FDF">
        <w:rPr>
          <w:szCs w:val="24"/>
        </w:rPr>
        <w:t>приказ Министерства здравоохранения Российской Федерации (Минздрав России) от 6 августа 2013 г. N 529 н "Об утверждении номенклатуры медицинских организаций";</w:t>
      </w:r>
    </w:p>
    <w:p w:rsidR="00AC176B" w:rsidRPr="00917FDF" w:rsidRDefault="00AC176B" w:rsidP="00917FDF">
      <w:pPr>
        <w:pStyle w:val="a0"/>
        <w:numPr>
          <w:ilvl w:val="0"/>
          <w:numId w:val="40"/>
        </w:numPr>
        <w:tabs>
          <w:tab w:val="left" w:pos="0"/>
        </w:tabs>
        <w:spacing w:line="276" w:lineRule="auto"/>
        <w:ind w:left="0" w:firstLine="426"/>
        <w:rPr>
          <w:szCs w:val="24"/>
        </w:rPr>
      </w:pPr>
      <w:r w:rsidRPr="00917FDF">
        <w:rPr>
          <w:szCs w:val="24"/>
        </w:rPr>
        <w:t>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w:t>
      </w:r>
      <w:r w:rsidR="00437697" w:rsidRPr="00917FDF">
        <w:rPr>
          <w:szCs w:val="24"/>
        </w:rPr>
        <w:t xml:space="preserve"> муниципальных образований".</w:t>
      </w:r>
    </w:p>
    <w:p w:rsidR="00437697" w:rsidRPr="00021F6D" w:rsidRDefault="00437697"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22" w:name="_Toc396129589"/>
      <w:bookmarkStart w:id="23" w:name="_Toc398555132"/>
      <w:bookmarkStart w:id="24" w:name="_Toc398643980"/>
      <w:r w:rsidRPr="00021F6D">
        <w:t>Своды правил, строительные нормы и правила, ГОСТы, санитарные и санитарно-эпидемиологические правила и нормативы</w:t>
      </w:r>
      <w:bookmarkEnd w:id="22"/>
      <w:bookmarkEnd w:id="23"/>
      <w:bookmarkEnd w:id="24"/>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42.13330.2011 "Градостроительство. Планировка и застройка городских и сельских поселений. Актуализированная редакция СНиП 2.07.01-89*";</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СНиП 11-04-2003 "Инструкция о порядке разработки, согласования, экспертизы и утверждения градостроительной документации";</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 xml:space="preserve">РДС 30-201-98 "Инструкция о порядке проектирования и установления красных линий в </w:t>
      </w:r>
      <w:r w:rsidR="00694571" w:rsidRPr="00917FDF">
        <w:rPr>
          <w:szCs w:val="24"/>
        </w:rPr>
        <w:t>поселения</w:t>
      </w:r>
      <w:r w:rsidRPr="00917FDF">
        <w:rPr>
          <w:szCs w:val="24"/>
        </w:rPr>
        <w:t>х и других поселениях Российской Федерации";</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СанПин 2.2.1/2.1.1.1200-03 "Санитарно-защитные зоны и санитарная классификация предприятий, сооружений и иных объектов" (новая редакция);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30-102-99 "Планировка и застройка территорий малоэтажного жилищного строительства";</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35-102-2001 "Жилая среда с планировочными элементами, доступными инвалидам";</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lastRenderedPageBreak/>
        <w:t>ВСН 62-91* "Проектирование среды жизнедеятельности с учетом потребностей инвалидов и маломобильных групп населения";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59.13330.2012 "Доступность зданий и сооружений для маломобильных групп населения. Актуализированная редакция СНиП 35-01-2001";</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ГОСТ Р 52143-2003 "Социальное обслуживание населения. Основные виды социальных услуг";</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ГОСТ 52498-2005 "Социальное обслуживание населения. Классификация учреждений социального обслуживания";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35-106-2003 "Расчет и размещение учреждений социального обслуживания пожилых людей";</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СанПиН 2.1.3.2630-10 "Санитарно-эпидемиологические требования к организациям, осуществляющим медицинскую деятельность";</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31-112-2004 "Физкультурно-спортивные залы";</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31-115-2006 "Открытые плоскостные физкультурно-спортивные сооружения";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31-113-2004 "Бассейны для плавания";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35-109-2005 "Помещения для досуговой и физкультурно-оздоровительной деятельности пожилых людей";</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118.13330.2012 "Общественные здания и сооружения";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44.13330.2011 "Административные и бытовые здания. Актуализированная редакция СНиП 2.09.04-87*";</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СанПиН 2.2.1/2.1.1.1076-01 "Гигиенические требования к инсоляции и солнцезащите помещений жилых и общественных зданий и территорий";</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35-112-2005 "Дома-интернаты";</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35-117-2006 "Дома-интернаты для детей инвалидов";</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35-107-2003 "Здания учреждений временного пребывания лиц без определенного места жительства";</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35-116-2006 "Реабилитационные центры для детей и подростков с ограниченными возможностями";</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ГОСТ Р 52058-2003 "Услуги бытовые. Услуги прачечных. Общие технические условия";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105.13330.2012 "Здания и помещения для хранения и переработки сельскохозяйственной продукции. Актуализированная редакция СНиП 2.10.02-84";</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 ВСН № 14278 тм-т1 "Нормы отвода земель для электрических сетей напряжением 0,38-750 кВ";</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36.13330.2012 "Магистральные трубопроводы";</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СН 452-73 "Нормы отвода земель для магистральных трубопроводов";</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lastRenderedPageBreak/>
        <w:t>СП 60.13330.2012 "Отопление, вентиляция и кондиционирование";</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124.13330.2012 "Тепловые сети";</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89.13330.2012 "Котельные установки";</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41-101-95 "Проектирование тепловых пунктов";</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62.13330.2011 "Свод правил. Газораспределительные системы. Актуализированная редакция СНиП 42-01-2002";</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42-101-2003 "Общие положения по проектированию и строительству газораспределительных систем из металлических и полиэтиленовых труб";</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125.13330.2012 "Нефтепродуктопроводы, прокладываемые на территории городов и других населенных пунктов";</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СанПиН 2.1.5.980-00 "Гигиенические требования к охране поверхностных вод";</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СанПиН 2.1.4.1110-02 "Зоны санитарной охраны источников водоснабжения и водопроводов питьевого назначения";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СанПиН 2.1.4.1175-02 "Гигиенические требования к качеству воды нецентрализованного водоснабжения. Санитарная охрана источников";</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СН 456-73 "Нормы отвода земель для магистральных водоводов и канализационных коллекторов";</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31.13330.2012 "Водоснабжение. Наружные сети и сооружения";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30.13330.2012 "Внутренний водопровод и канализация зданий";</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32.13330.2012 "Канализация. Наружные сети и сооружения";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104.13330.2012 "Инженерная защита территории от затопления и подтопления";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47.13330.2012 "Инженерные изыскания для строительства. Основные положения";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58.13330.2012 "Гидротехнические сооружения. Основные положения";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СНиП 2.05.02-85 "Автомобильные дороги";</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СН 467-74 "Нормы отвода земель для автомобильных дорог";</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ГОСТ Р 52399-2005 "Геометрические элементы автомобильных дорог";</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СНиП 21-02-99* "Стоянки автомобилей";</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AC176B" w:rsidRPr="00917FDF" w:rsidRDefault="00AC176B" w:rsidP="001C46F6">
      <w:pPr>
        <w:pStyle w:val="a0"/>
        <w:numPr>
          <w:ilvl w:val="0"/>
          <w:numId w:val="41"/>
        </w:numPr>
        <w:tabs>
          <w:tab w:val="left" w:pos="0"/>
        </w:tabs>
        <w:spacing w:line="276" w:lineRule="auto"/>
        <w:ind w:left="0" w:firstLine="426"/>
        <w:rPr>
          <w:szCs w:val="24"/>
        </w:rPr>
      </w:pPr>
      <w:r w:rsidRPr="00917FDF">
        <w:rPr>
          <w:szCs w:val="24"/>
        </w:rPr>
        <w:t>СП 98.13330.2012 "Трамвайные и троллейбусные линии. Актуализированная редакция СНиП 2.05.09-90";</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НПБ 101-95 "Нормы проектирования объектов пожарной охраны";</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СНиП 21-01-97* "Пожарная безопасность зданий и сооружений";</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СанПиН 2.1.2882-11 "Гигиенические требования к размещению, устройству и содержанию кладбищ, зданий и сооружений похоронного назначения";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МДС 31-10.2004 "Рекомендации по планировке и содержанию зданий, сооружений и комплексов похоронного назначения";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lastRenderedPageBreak/>
        <w:t>МДК 7-01.2003 "Методические рекомендации о порядке разработки генеральных схем очистки территории населенных пунктов Российской Федерации";</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СанПиН 2.1.7.1322-03 "Гигиенические требования к размещению и обезвреживанию отходов производства и потребления";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2.1.7.1386-03 "Определение класса опасности токсичных отходов производства и потребления";</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2.1.7.1038-01 "Гигиенические требования к устройству и содержанию полигонов для твердых бытовых отходов";</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СНиП 2.01.28-85 "Полигоны по обезвреживанию и захоронению токсичных промышленных отходов. Основные положения по проектированию";</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СНиП 2.01.51-90 "Инженерно-технические мероприятия гражданской обороны";</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СанПиН 2.1.6.1032-01 "Гигиенические требования к обеспечению качества атмосферного воздуха населенных мест";</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ГН 2.1.6.1338-03 "Предельно допустимые концентрации (ПДК) загрязняющих веществ в атмосферном воздухе населенных мест";</w:t>
      </w:r>
    </w:p>
    <w:p w:rsidR="00AC176B" w:rsidRPr="00917FDF" w:rsidRDefault="00AC176B" w:rsidP="001C46F6">
      <w:pPr>
        <w:pStyle w:val="a0"/>
        <w:numPr>
          <w:ilvl w:val="0"/>
          <w:numId w:val="41"/>
        </w:numPr>
        <w:tabs>
          <w:tab w:val="left" w:pos="0"/>
        </w:tabs>
        <w:spacing w:line="276" w:lineRule="auto"/>
        <w:ind w:left="0" w:firstLine="426"/>
        <w:rPr>
          <w:szCs w:val="24"/>
        </w:rPr>
      </w:pPr>
      <w:r w:rsidRPr="00917FDF">
        <w:rPr>
          <w:szCs w:val="24"/>
        </w:rPr>
        <w:t>ГН 2.1.6.2309-07 "Ориентировочные безопасные уровни воздействия (ОБУВ)</w:t>
      </w:r>
      <w:r w:rsidR="00917FDF">
        <w:rPr>
          <w:szCs w:val="24"/>
        </w:rPr>
        <w:t xml:space="preserve"> </w:t>
      </w:r>
      <w:r w:rsidRPr="00917FDF">
        <w:rPr>
          <w:szCs w:val="24"/>
        </w:rPr>
        <w:t>загрязняющих веществ в атмосферном воздухе населенных мест. Гигиенические нормативы";</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СанПиН 2.1.7.1287-03 "Санитарно-эпидемиологические требования к качеству почвы";</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СанПиН 2.6.1.2523-09 (НРБ-99/2009) "Нормы радиационной безопасности";</w:t>
      </w:r>
    </w:p>
    <w:p w:rsidR="00917FDF" w:rsidRPr="00917FDF" w:rsidRDefault="00AC176B" w:rsidP="001C46F6">
      <w:pPr>
        <w:pStyle w:val="a0"/>
        <w:numPr>
          <w:ilvl w:val="0"/>
          <w:numId w:val="41"/>
        </w:numPr>
        <w:tabs>
          <w:tab w:val="left" w:pos="0"/>
        </w:tabs>
        <w:spacing w:line="276" w:lineRule="auto"/>
        <w:ind w:left="0" w:firstLine="426"/>
        <w:rPr>
          <w:szCs w:val="24"/>
        </w:rPr>
      </w:pPr>
      <w:r w:rsidRPr="00917FDF">
        <w:rPr>
          <w:szCs w:val="24"/>
        </w:rPr>
        <w:t>ГОСТ 17.5.3.04-83* "Охрана природы. Земли. Общие требования к рекультивации земель";</w:t>
      </w:r>
    </w:p>
    <w:p w:rsidR="00AC176B" w:rsidRDefault="00AC176B" w:rsidP="001C46F6">
      <w:pPr>
        <w:pStyle w:val="a0"/>
        <w:numPr>
          <w:ilvl w:val="0"/>
          <w:numId w:val="41"/>
        </w:numPr>
        <w:tabs>
          <w:tab w:val="left" w:pos="0"/>
        </w:tabs>
        <w:spacing w:line="276" w:lineRule="auto"/>
        <w:ind w:left="0" w:firstLine="426"/>
        <w:rPr>
          <w:szCs w:val="24"/>
        </w:rPr>
      </w:pPr>
      <w:r w:rsidRPr="00917FDF">
        <w:rPr>
          <w:szCs w:val="24"/>
        </w:rPr>
        <w:t>ГОСТ 17.5.1.02-85 "Охрана природы. Земли. Классификация нарушенных земель</w:t>
      </w:r>
      <w:r w:rsidR="00917FDF" w:rsidRPr="00917FDF">
        <w:rPr>
          <w:szCs w:val="24"/>
        </w:rPr>
        <w:t xml:space="preserve"> </w:t>
      </w:r>
      <w:r w:rsidR="00437697" w:rsidRPr="00917FDF">
        <w:rPr>
          <w:szCs w:val="24"/>
        </w:rPr>
        <w:t>для рекультивации".</w:t>
      </w:r>
    </w:p>
    <w:p w:rsidR="0000671C" w:rsidRDefault="0000671C" w:rsidP="0000671C">
      <w:pPr>
        <w:pStyle w:val="a0"/>
        <w:tabs>
          <w:tab w:val="left" w:pos="0"/>
        </w:tabs>
        <w:spacing w:line="276" w:lineRule="auto"/>
        <w:ind w:left="426" w:firstLine="0"/>
        <w:rPr>
          <w:szCs w:val="24"/>
        </w:rPr>
      </w:pPr>
    </w:p>
    <w:p w:rsidR="0000671C" w:rsidRDefault="0000671C" w:rsidP="0000671C">
      <w:pPr>
        <w:pStyle w:val="a0"/>
        <w:tabs>
          <w:tab w:val="left" w:pos="0"/>
        </w:tabs>
        <w:spacing w:line="276" w:lineRule="auto"/>
        <w:ind w:left="426" w:firstLine="0"/>
        <w:rPr>
          <w:szCs w:val="24"/>
        </w:rPr>
      </w:pPr>
    </w:p>
    <w:p w:rsidR="0000671C" w:rsidRPr="00917FDF" w:rsidRDefault="0000671C" w:rsidP="0000671C">
      <w:pPr>
        <w:pStyle w:val="a0"/>
        <w:tabs>
          <w:tab w:val="left" w:pos="0"/>
        </w:tabs>
        <w:spacing w:line="276" w:lineRule="auto"/>
        <w:ind w:left="426" w:firstLine="0"/>
        <w:rPr>
          <w:szCs w:val="24"/>
        </w:rPr>
      </w:pPr>
    </w:p>
    <w:p w:rsidR="00AC176B" w:rsidRPr="00917FDF" w:rsidRDefault="00AC176B" w:rsidP="00917FDF">
      <w:pPr>
        <w:pStyle w:val="S0"/>
        <w:tabs>
          <w:tab w:val="left" w:pos="0"/>
        </w:tabs>
        <w:spacing w:line="276" w:lineRule="auto"/>
        <w:ind w:firstLine="426"/>
        <w:contextualSpacing/>
        <w:rPr>
          <w:szCs w:val="24"/>
        </w:rPr>
      </w:pPr>
    </w:p>
    <w:p w:rsidR="00AC176B" w:rsidRPr="00021F6D" w:rsidRDefault="0034091D" w:rsidP="0034091D">
      <w:pPr>
        <w:pStyle w:val="1"/>
        <w:tabs>
          <w:tab w:val="clear" w:pos="426"/>
        </w:tabs>
        <w:spacing w:line="276" w:lineRule="auto"/>
        <w:ind w:left="0" w:firstLine="851"/>
        <w:contextualSpacing/>
        <w:jc w:val="both"/>
      </w:pPr>
      <w:bookmarkStart w:id="25" w:name="_Toc396129592"/>
      <w:bookmarkStart w:id="26" w:name="_Toc398555133"/>
      <w:bookmarkStart w:id="27" w:name="_Toc398643981"/>
      <w:r>
        <w:t xml:space="preserve">2. </w:t>
      </w:r>
      <w:r w:rsidR="00AC176B" w:rsidRPr="00021F6D">
        <w:t xml:space="preserve">Показатели градостроительного проектирования, устанавливаемые местными нормативами градостроительного проектирования </w:t>
      </w:r>
      <w:r w:rsidR="00694571" w:rsidRPr="00021F6D">
        <w:t>поселения</w:t>
      </w:r>
      <w:bookmarkEnd w:id="25"/>
      <w:bookmarkEnd w:id="26"/>
      <w:bookmarkEnd w:id="27"/>
    </w:p>
    <w:p w:rsidR="00AC176B" w:rsidRPr="00917FDF" w:rsidRDefault="00AC176B" w:rsidP="00917FDF">
      <w:pPr>
        <w:tabs>
          <w:tab w:val="left" w:pos="0"/>
        </w:tabs>
        <w:spacing w:line="276" w:lineRule="auto"/>
        <w:ind w:firstLine="851"/>
        <w:rPr>
          <w:szCs w:val="24"/>
        </w:rPr>
      </w:pPr>
      <w:r w:rsidRPr="00917FDF">
        <w:rPr>
          <w:szCs w:val="24"/>
        </w:rPr>
        <w:t>В соответствии с действующим градостроительн</w:t>
      </w:r>
      <w:r w:rsidR="00155F5A" w:rsidRPr="00917FDF">
        <w:rPr>
          <w:szCs w:val="24"/>
        </w:rPr>
        <w:t xml:space="preserve">ым законодательством Российской </w:t>
      </w:r>
      <w:r w:rsidRPr="00917FDF">
        <w:rPr>
          <w:szCs w:val="24"/>
        </w:rPr>
        <w:t xml:space="preserve">Федерации, нормативы градостроительного проектирования </w:t>
      </w:r>
      <w:r w:rsidR="00694571" w:rsidRPr="00917FDF">
        <w:rPr>
          <w:szCs w:val="24"/>
        </w:rPr>
        <w:t>поселения</w:t>
      </w:r>
      <w:r w:rsidRPr="00917FDF">
        <w:rPr>
          <w:szCs w:val="24"/>
        </w:rPr>
        <w:t xml:space="preserve"> устанавливают совокупность:</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 xml:space="preserve">расчетных показателей минимально допустимого уровня обеспеченности населения объектами местного значения </w:t>
      </w:r>
      <w:r w:rsidR="00694571" w:rsidRPr="00917FDF">
        <w:rPr>
          <w:szCs w:val="24"/>
        </w:rPr>
        <w:t>поселения</w:t>
      </w:r>
      <w:r w:rsidRPr="00917FDF">
        <w:rPr>
          <w:szCs w:val="24"/>
        </w:rPr>
        <w:t xml:space="preserve">, отнесённым к таковым градостроительным </w:t>
      </w:r>
      <w:r w:rsidRPr="00917FDF">
        <w:rPr>
          <w:szCs w:val="24"/>
        </w:rPr>
        <w:lastRenderedPageBreak/>
        <w:t xml:space="preserve">законодательством Российской Федерации, объектами благоустройства территории, иными объектами местного значения </w:t>
      </w:r>
      <w:r w:rsidR="00694571" w:rsidRPr="00917FDF">
        <w:rPr>
          <w:szCs w:val="24"/>
        </w:rPr>
        <w:t>поселения</w:t>
      </w:r>
      <w:r w:rsidRPr="00917FDF">
        <w:rPr>
          <w:szCs w:val="24"/>
        </w:rPr>
        <w:t>;</w:t>
      </w:r>
    </w:p>
    <w:p w:rsidR="00AC176B" w:rsidRPr="00917FDF" w:rsidRDefault="00AC176B" w:rsidP="00917FDF">
      <w:pPr>
        <w:pStyle w:val="a0"/>
        <w:numPr>
          <w:ilvl w:val="0"/>
          <w:numId w:val="41"/>
        </w:numPr>
        <w:tabs>
          <w:tab w:val="left" w:pos="0"/>
        </w:tabs>
        <w:spacing w:line="276" w:lineRule="auto"/>
        <w:ind w:left="0" w:firstLine="426"/>
        <w:rPr>
          <w:szCs w:val="24"/>
        </w:rPr>
      </w:pPr>
      <w:r w:rsidRPr="00917FDF">
        <w:rPr>
          <w:szCs w:val="24"/>
        </w:rPr>
        <w:t xml:space="preserve">расчетных показателей максимально допустимого уровня территориальной доступности таких объектов для населения </w:t>
      </w:r>
      <w:r w:rsidR="00694571" w:rsidRPr="00917FDF">
        <w:rPr>
          <w:szCs w:val="24"/>
        </w:rPr>
        <w:t>поселения</w:t>
      </w:r>
      <w:r w:rsidRPr="00917FDF">
        <w:rPr>
          <w:szCs w:val="24"/>
        </w:rPr>
        <w:t>.</w:t>
      </w:r>
    </w:p>
    <w:p w:rsidR="00AC176B" w:rsidRPr="00021F6D" w:rsidRDefault="00AC176B" w:rsidP="009D3D9A">
      <w:pPr>
        <w:tabs>
          <w:tab w:val="left" w:pos="0"/>
        </w:tabs>
        <w:spacing w:line="276" w:lineRule="auto"/>
        <w:ind w:firstLine="709"/>
        <w:contextualSpacing/>
        <w:rPr>
          <w:szCs w:val="24"/>
          <w:highlight w:val="yellow"/>
        </w:rPr>
      </w:pPr>
    </w:p>
    <w:p w:rsidR="00AC176B" w:rsidRPr="00021F6D" w:rsidRDefault="0034091D" w:rsidP="0034091D">
      <w:pPr>
        <w:pStyle w:val="2"/>
        <w:tabs>
          <w:tab w:val="left" w:pos="0"/>
        </w:tabs>
        <w:spacing w:line="276" w:lineRule="auto"/>
        <w:ind w:left="0" w:firstLine="851"/>
        <w:jc w:val="both"/>
      </w:pPr>
      <w:bookmarkStart w:id="28" w:name="_Toc396129593"/>
      <w:bookmarkStart w:id="29" w:name="_Toc398555134"/>
      <w:bookmarkStart w:id="30" w:name="_Toc398643982"/>
      <w:r>
        <w:t xml:space="preserve">2.1 </w:t>
      </w:r>
      <w:r w:rsidR="00AC176B" w:rsidRPr="00021F6D">
        <w:t xml:space="preserve">Объекты местного значения, в том числе объекты капитального строительства местного значения </w:t>
      </w:r>
      <w:r w:rsidR="00694571" w:rsidRPr="00021F6D">
        <w:t>поселения</w:t>
      </w:r>
      <w:r w:rsidR="00AC176B" w:rsidRPr="00021F6D">
        <w:t xml:space="preserve">, с нормируемым уровнем обеспеченности населения </w:t>
      </w:r>
      <w:r w:rsidR="00694571" w:rsidRPr="00021F6D">
        <w:t>поселения</w:t>
      </w:r>
      <w:r w:rsidR="00AC176B" w:rsidRPr="00021F6D">
        <w:t>, нормируемым радиусом обслуживания</w:t>
      </w:r>
      <w:bookmarkEnd w:id="28"/>
      <w:bookmarkEnd w:id="29"/>
      <w:bookmarkEnd w:id="30"/>
    </w:p>
    <w:p w:rsidR="006C5729" w:rsidRPr="00021F6D" w:rsidRDefault="00AC176B" w:rsidP="009D3D9A">
      <w:pPr>
        <w:pStyle w:val="S0"/>
        <w:tabs>
          <w:tab w:val="left" w:pos="0"/>
        </w:tabs>
        <w:spacing w:line="276" w:lineRule="auto"/>
        <w:contextualSpacing/>
        <w:rPr>
          <w:szCs w:val="24"/>
        </w:rPr>
      </w:pPr>
      <w:r w:rsidRPr="00021F6D">
        <w:rPr>
          <w:szCs w:val="24"/>
        </w:rPr>
        <w:t xml:space="preserve">В число объектов местного значения </w:t>
      </w:r>
      <w:r w:rsidR="00694571" w:rsidRPr="00021F6D">
        <w:rPr>
          <w:szCs w:val="24"/>
        </w:rPr>
        <w:t>поселения</w:t>
      </w:r>
      <w:r w:rsidRPr="00021F6D">
        <w:rPr>
          <w:szCs w:val="24"/>
        </w:rPr>
        <w:t xml:space="preserve"> </w:t>
      </w:r>
      <w:r w:rsidR="006C5729" w:rsidRPr="00021F6D">
        <w:rPr>
          <w:szCs w:val="24"/>
        </w:rPr>
        <w:t xml:space="preserve">входят объекты, относящиеся к областям, определённым </w:t>
      </w:r>
      <w:r w:rsidR="009B4E43" w:rsidRPr="00021F6D">
        <w:rPr>
          <w:szCs w:val="24"/>
        </w:rPr>
        <w:t>з</w:t>
      </w:r>
      <w:r w:rsidR="006C5729" w:rsidRPr="00021F6D">
        <w:rPr>
          <w:szCs w:val="24"/>
        </w:rPr>
        <w:t xml:space="preserve">аконом </w:t>
      </w:r>
      <w:r w:rsidR="009B4E43" w:rsidRPr="00021F6D">
        <w:rPr>
          <w:szCs w:val="24"/>
        </w:rPr>
        <w:t xml:space="preserve">Оренбургской области N 1037/233-IV-ОЗ от 16.03.2007 </w:t>
      </w:r>
      <w:r w:rsidR="006C5729" w:rsidRPr="00021F6D">
        <w:rPr>
          <w:szCs w:val="24"/>
        </w:rPr>
        <w:t>«О градостроительной деятельности на территории Оренбургской области»:</w:t>
      </w:r>
    </w:p>
    <w:p w:rsidR="006C5729" w:rsidRPr="00286052" w:rsidRDefault="006C5729" w:rsidP="00286052">
      <w:pPr>
        <w:pStyle w:val="a0"/>
        <w:numPr>
          <w:ilvl w:val="0"/>
          <w:numId w:val="42"/>
        </w:numPr>
        <w:tabs>
          <w:tab w:val="left" w:pos="0"/>
        </w:tabs>
        <w:spacing w:line="276" w:lineRule="auto"/>
        <w:ind w:left="0" w:firstLine="426"/>
        <w:rPr>
          <w:szCs w:val="24"/>
        </w:rPr>
      </w:pPr>
      <w:r w:rsidRPr="00286052">
        <w:rPr>
          <w:szCs w:val="24"/>
        </w:rPr>
        <w:t>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6C5729" w:rsidRPr="00286052" w:rsidRDefault="006C5729" w:rsidP="00286052">
      <w:pPr>
        <w:pStyle w:val="a0"/>
        <w:numPr>
          <w:ilvl w:val="0"/>
          <w:numId w:val="42"/>
        </w:numPr>
        <w:tabs>
          <w:tab w:val="left" w:pos="0"/>
        </w:tabs>
        <w:spacing w:line="276" w:lineRule="auto"/>
        <w:ind w:left="0" w:firstLine="426"/>
        <w:rPr>
          <w:szCs w:val="24"/>
        </w:rPr>
      </w:pPr>
      <w:r w:rsidRPr="00286052">
        <w:rPr>
          <w:szCs w:val="24"/>
        </w:rPr>
        <w:t>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6C5729" w:rsidRPr="00286052" w:rsidRDefault="006C5729" w:rsidP="00286052">
      <w:pPr>
        <w:pStyle w:val="a0"/>
        <w:numPr>
          <w:ilvl w:val="0"/>
          <w:numId w:val="42"/>
        </w:numPr>
        <w:tabs>
          <w:tab w:val="left" w:pos="0"/>
        </w:tabs>
        <w:spacing w:line="276" w:lineRule="auto"/>
        <w:ind w:left="0" w:firstLine="426"/>
        <w:rPr>
          <w:szCs w:val="24"/>
        </w:rPr>
      </w:pPr>
      <w:r w:rsidRPr="00286052">
        <w:rPr>
          <w:szCs w:val="24"/>
        </w:rPr>
        <w:t xml:space="preserve">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305F3B">
        <w:rPr>
          <w:szCs w:val="24"/>
        </w:rPr>
        <w:t>Переволоцк</w:t>
      </w:r>
      <w:r w:rsidR="007A0CBC" w:rsidRPr="00286052">
        <w:rPr>
          <w:szCs w:val="24"/>
        </w:rPr>
        <w:t>ого</w:t>
      </w:r>
      <w:r w:rsidRPr="00286052">
        <w:rPr>
          <w:szCs w:val="24"/>
        </w:rPr>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305F3B">
        <w:rPr>
          <w:szCs w:val="24"/>
        </w:rPr>
        <w:t>Переволоцк</w:t>
      </w:r>
      <w:r w:rsidR="00AB0B6F" w:rsidRPr="00286052">
        <w:rPr>
          <w:szCs w:val="24"/>
        </w:rPr>
        <w:t>ого</w:t>
      </w:r>
      <w:r w:rsidRPr="00286052">
        <w:rPr>
          <w:szCs w:val="24"/>
        </w:rPr>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305F3B">
        <w:rPr>
          <w:szCs w:val="24"/>
        </w:rPr>
        <w:t>Переволоцк</w:t>
      </w:r>
      <w:r w:rsidR="00AB0B6F" w:rsidRPr="00286052">
        <w:rPr>
          <w:szCs w:val="24"/>
        </w:rPr>
        <w:t>ого</w:t>
      </w:r>
      <w:r w:rsidRPr="00286052">
        <w:rPr>
          <w:szCs w:val="24"/>
        </w:rPr>
        <w:t xml:space="preserve"> района); негосударственные организации высшего образования; </w:t>
      </w:r>
    </w:p>
    <w:p w:rsidR="006C5729" w:rsidRPr="00286052" w:rsidRDefault="006C5729" w:rsidP="00286052">
      <w:pPr>
        <w:pStyle w:val="a0"/>
        <w:numPr>
          <w:ilvl w:val="0"/>
          <w:numId w:val="42"/>
        </w:numPr>
        <w:tabs>
          <w:tab w:val="left" w:pos="0"/>
        </w:tabs>
        <w:spacing w:line="276" w:lineRule="auto"/>
        <w:ind w:left="0" w:firstLine="426"/>
        <w:rPr>
          <w:szCs w:val="24"/>
        </w:rPr>
      </w:pPr>
      <w:r w:rsidRPr="00286052">
        <w:rPr>
          <w:szCs w:val="24"/>
        </w:rPr>
        <w:t>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w:t>
      </w:r>
      <w:r w:rsidR="00851634" w:rsidRPr="00286052">
        <w:rPr>
          <w:szCs w:val="24"/>
        </w:rPr>
        <w:t>елковых, сельских</w:t>
      </w:r>
      <w:r w:rsidRPr="00286052">
        <w:rPr>
          <w:szCs w:val="24"/>
        </w:rPr>
        <w:t xml:space="preserve">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6C5729" w:rsidRPr="00286052" w:rsidRDefault="006C5729" w:rsidP="00286052">
      <w:pPr>
        <w:pStyle w:val="a0"/>
        <w:numPr>
          <w:ilvl w:val="0"/>
          <w:numId w:val="42"/>
        </w:numPr>
        <w:tabs>
          <w:tab w:val="left" w:pos="0"/>
        </w:tabs>
        <w:spacing w:line="276" w:lineRule="auto"/>
        <w:ind w:left="0" w:firstLine="426"/>
        <w:rPr>
          <w:szCs w:val="24"/>
        </w:rPr>
      </w:pPr>
      <w:r w:rsidRPr="00286052">
        <w:rPr>
          <w:szCs w:val="24"/>
        </w:rPr>
        <w:t>виды объектов местного значения в области жилищного строительства: муниципальный жилищный фонд, в том числе специализированный;</w:t>
      </w:r>
    </w:p>
    <w:p w:rsidR="006C5729" w:rsidRPr="00286052" w:rsidRDefault="006C5729" w:rsidP="00286052">
      <w:pPr>
        <w:pStyle w:val="a0"/>
        <w:numPr>
          <w:ilvl w:val="0"/>
          <w:numId w:val="42"/>
        </w:numPr>
        <w:tabs>
          <w:tab w:val="left" w:pos="0"/>
        </w:tabs>
        <w:spacing w:line="276" w:lineRule="auto"/>
        <w:ind w:left="0" w:firstLine="426"/>
        <w:rPr>
          <w:szCs w:val="24"/>
        </w:rPr>
      </w:pPr>
      <w:r w:rsidRPr="00286052">
        <w:rPr>
          <w:szCs w:val="24"/>
        </w:rPr>
        <w:t xml:space="preserve">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w:t>
      </w:r>
      <w:r w:rsidRPr="00286052">
        <w:rPr>
          <w:szCs w:val="24"/>
        </w:rPr>
        <w:lastRenderedPageBreak/>
        <w:t xml:space="preserve">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6C5729" w:rsidRPr="00286052" w:rsidRDefault="006C5729" w:rsidP="00286052">
      <w:pPr>
        <w:pStyle w:val="a0"/>
        <w:numPr>
          <w:ilvl w:val="0"/>
          <w:numId w:val="42"/>
        </w:numPr>
        <w:tabs>
          <w:tab w:val="left" w:pos="0"/>
        </w:tabs>
        <w:spacing w:line="276" w:lineRule="auto"/>
        <w:ind w:left="0" w:firstLine="426"/>
        <w:rPr>
          <w:szCs w:val="24"/>
        </w:rPr>
      </w:pPr>
      <w:r w:rsidRPr="00286052">
        <w:rPr>
          <w:szCs w:val="24"/>
        </w:rPr>
        <w:t>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6C5729" w:rsidRPr="00286052" w:rsidRDefault="006C5729" w:rsidP="00286052">
      <w:pPr>
        <w:pStyle w:val="a0"/>
        <w:numPr>
          <w:ilvl w:val="0"/>
          <w:numId w:val="42"/>
        </w:numPr>
        <w:tabs>
          <w:tab w:val="left" w:pos="0"/>
        </w:tabs>
        <w:spacing w:line="276" w:lineRule="auto"/>
        <w:ind w:left="0" w:firstLine="426"/>
        <w:rPr>
          <w:szCs w:val="24"/>
        </w:rPr>
      </w:pPr>
      <w:r w:rsidRPr="00286052">
        <w:rPr>
          <w:szCs w:val="24"/>
        </w:rPr>
        <w:t xml:space="preserve">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6C5729" w:rsidRPr="00286052" w:rsidRDefault="006C5729" w:rsidP="00286052">
      <w:pPr>
        <w:pStyle w:val="a0"/>
        <w:numPr>
          <w:ilvl w:val="0"/>
          <w:numId w:val="42"/>
        </w:numPr>
        <w:tabs>
          <w:tab w:val="left" w:pos="0"/>
        </w:tabs>
        <w:spacing w:line="276" w:lineRule="auto"/>
        <w:ind w:left="0" w:firstLine="426"/>
        <w:rPr>
          <w:szCs w:val="24"/>
        </w:rPr>
      </w:pPr>
      <w:r w:rsidRPr="00286052">
        <w:rPr>
          <w:szCs w:val="24"/>
        </w:rPr>
        <w:t xml:space="preserve">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sidR="00CB7DC3">
        <w:rPr>
          <w:szCs w:val="24"/>
        </w:rPr>
        <w:t>сель</w:t>
      </w:r>
      <w:r w:rsidRPr="00286052">
        <w:rPr>
          <w:szCs w:val="24"/>
        </w:rPr>
        <w:t>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6C5729" w:rsidRPr="00286052" w:rsidRDefault="006C5729" w:rsidP="00286052">
      <w:pPr>
        <w:pStyle w:val="a0"/>
        <w:numPr>
          <w:ilvl w:val="0"/>
          <w:numId w:val="42"/>
        </w:numPr>
        <w:tabs>
          <w:tab w:val="left" w:pos="0"/>
        </w:tabs>
        <w:spacing w:line="276" w:lineRule="auto"/>
        <w:ind w:left="0" w:firstLine="426"/>
        <w:rPr>
          <w:szCs w:val="24"/>
        </w:rPr>
      </w:pPr>
      <w:r w:rsidRPr="00286052">
        <w:rPr>
          <w:szCs w:val="24"/>
        </w:rPr>
        <w:t>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6C5729" w:rsidRPr="00286052" w:rsidRDefault="006C5729" w:rsidP="00286052">
      <w:pPr>
        <w:pStyle w:val="a0"/>
        <w:numPr>
          <w:ilvl w:val="0"/>
          <w:numId w:val="42"/>
        </w:numPr>
        <w:tabs>
          <w:tab w:val="left" w:pos="0"/>
        </w:tabs>
        <w:spacing w:line="276" w:lineRule="auto"/>
        <w:ind w:left="0" w:firstLine="426"/>
        <w:rPr>
          <w:szCs w:val="24"/>
        </w:rPr>
      </w:pPr>
      <w:r w:rsidRPr="00286052">
        <w:rPr>
          <w:szCs w:val="24"/>
        </w:rPr>
        <w:t xml:space="preserve">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sidR="00CB7DC3">
        <w:rPr>
          <w:szCs w:val="24"/>
        </w:rPr>
        <w:t>сель</w:t>
      </w:r>
      <w:r w:rsidRPr="00286052">
        <w:rPr>
          <w:szCs w:val="24"/>
        </w:rPr>
        <w:t>совета;</w:t>
      </w:r>
    </w:p>
    <w:p w:rsidR="006C5729" w:rsidRPr="00286052" w:rsidRDefault="006C5729" w:rsidP="00286052">
      <w:pPr>
        <w:pStyle w:val="a0"/>
        <w:numPr>
          <w:ilvl w:val="0"/>
          <w:numId w:val="42"/>
        </w:numPr>
        <w:tabs>
          <w:tab w:val="left" w:pos="0"/>
        </w:tabs>
        <w:spacing w:line="276" w:lineRule="auto"/>
        <w:ind w:left="0" w:firstLine="426"/>
        <w:rPr>
          <w:szCs w:val="24"/>
        </w:rPr>
      </w:pPr>
      <w:r w:rsidRPr="00286052">
        <w:rPr>
          <w:szCs w:val="24"/>
        </w:rPr>
        <w:t>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AC176B" w:rsidRDefault="00AC176B" w:rsidP="00286052">
      <w:pPr>
        <w:tabs>
          <w:tab w:val="left" w:pos="0"/>
        </w:tabs>
        <w:spacing w:line="276" w:lineRule="auto"/>
        <w:ind w:firstLine="851"/>
        <w:contextualSpacing/>
        <w:rPr>
          <w:szCs w:val="24"/>
        </w:rPr>
      </w:pPr>
      <w:r w:rsidRPr="00021F6D">
        <w:rPr>
          <w:szCs w:val="24"/>
        </w:rPr>
        <w:t xml:space="preserve">Объекты, для размещения которых на территории </w:t>
      </w:r>
      <w:r w:rsidR="00694571" w:rsidRPr="00021F6D">
        <w:rPr>
          <w:szCs w:val="24"/>
        </w:rPr>
        <w:t>поселения</w:t>
      </w:r>
      <w:r w:rsidRPr="00021F6D">
        <w:rPr>
          <w:szCs w:val="24"/>
        </w:rPr>
        <w:t xml:space="preserve">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w:t>
      </w:r>
      <w:r w:rsidR="00B51C83" w:rsidRPr="00021F6D">
        <w:rPr>
          <w:szCs w:val="24"/>
        </w:rPr>
        <w:t xml:space="preserve"> и</w:t>
      </w:r>
      <w:r w:rsidRPr="00021F6D">
        <w:rPr>
          <w:szCs w:val="24"/>
        </w:rPr>
        <w:t xml:space="preserve"> размещение которых не является прямой обязанностью органов местного самоуправления </w:t>
      </w:r>
      <w:r w:rsidR="00694571" w:rsidRPr="00021F6D">
        <w:rPr>
          <w:szCs w:val="24"/>
        </w:rPr>
        <w:t>поселения</w:t>
      </w:r>
      <w:r w:rsidRPr="00021F6D">
        <w:rPr>
          <w:szCs w:val="24"/>
        </w:rPr>
        <w:t xml:space="preserve">, могут не являться объектами местного значения </w:t>
      </w:r>
      <w:r w:rsidR="00694571" w:rsidRPr="00021F6D">
        <w:rPr>
          <w:szCs w:val="24"/>
        </w:rPr>
        <w:t>поселения</w:t>
      </w:r>
      <w:r w:rsidRPr="00021F6D">
        <w:rPr>
          <w:szCs w:val="24"/>
        </w:rPr>
        <w:t>.</w:t>
      </w: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417916" w:rsidRDefault="0034091D" w:rsidP="0034091D">
      <w:pPr>
        <w:pStyle w:val="1"/>
        <w:tabs>
          <w:tab w:val="clear" w:pos="426"/>
        </w:tabs>
        <w:spacing w:line="276" w:lineRule="auto"/>
        <w:ind w:left="0" w:firstLine="0"/>
        <w:contextualSpacing/>
        <w:jc w:val="both"/>
      </w:pPr>
      <w:bookmarkStart w:id="31" w:name="_Toc398555135"/>
      <w:bookmarkStart w:id="32" w:name="_Toc398643983"/>
      <w:r>
        <w:lastRenderedPageBreak/>
        <w:t xml:space="preserve">3. </w:t>
      </w:r>
      <w:r w:rsidR="00571B02" w:rsidRPr="00021F6D">
        <w:t>Общие данные о поселении</w:t>
      </w:r>
      <w:bookmarkEnd w:id="31"/>
      <w:bookmarkEnd w:id="32"/>
    </w:p>
    <w:p w:rsidR="00155F5A" w:rsidRPr="00155F5A" w:rsidRDefault="00155F5A" w:rsidP="00155F5A"/>
    <w:p w:rsidR="0018123D" w:rsidRDefault="0034091D" w:rsidP="0034091D">
      <w:pPr>
        <w:pStyle w:val="2"/>
        <w:tabs>
          <w:tab w:val="left" w:pos="0"/>
        </w:tabs>
        <w:spacing w:line="276" w:lineRule="auto"/>
        <w:ind w:left="851" w:firstLine="0"/>
        <w:jc w:val="both"/>
      </w:pPr>
      <w:bookmarkStart w:id="33" w:name="_Toc398555136"/>
      <w:bookmarkStart w:id="34" w:name="_Toc398643984"/>
      <w:r>
        <w:t xml:space="preserve">3.1. </w:t>
      </w:r>
      <w:r w:rsidR="00024B8C" w:rsidRPr="00021F6D">
        <w:t>Характеристика территории</w:t>
      </w:r>
      <w:bookmarkEnd w:id="33"/>
      <w:bookmarkEnd w:id="34"/>
      <w:r w:rsidR="00024B8C" w:rsidRPr="00021F6D">
        <w:t xml:space="preserve"> </w:t>
      </w:r>
    </w:p>
    <w:p w:rsidR="00155F5A" w:rsidRPr="00155F5A" w:rsidRDefault="00155F5A" w:rsidP="00155F5A">
      <w:pPr>
        <w:pStyle w:val="a0"/>
        <w:ind w:left="1271" w:firstLine="0"/>
      </w:pPr>
    </w:p>
    <w:p w:rsidR="00BA15F5" w:rsidRPr="00305F3B" w:rsidRDefault="00BA15F5" w:rsidP="009D3D9A">
      <w:pPr>
        <w:tabs>
          <w:tab w:val="left" w:pos="0"/>
        </w:tabs>
        <w:spacing w:line="276" w:lineRule="auto"/>
        <w:ind w:firstLine="709"/>
        <w:contextualSpacing/>
        <w:rPr>
          <w:b/>
          <w:szCs w:val="24"/>
        </w:rPr>
      </w:pPr>
      <w:bookmarkStart w:id="35" w:name="_Toc375663291"/>
      <w:bookmarkStart w:id="36" w:name="_Toc396212469"/>
      <w:bookmarkStart w:id="37" w:name="_Toc396296032"/>
      <w:bookmarkStart w:id="38" w:name="_Toc375663282"/>
      <w:bookmarkStart w:id="39" w:name="_Toc396212464"/>
      <w:bookmarkStart w:id="40" w:name="_Toc396296027"/>
      <w:r w:rsidRPr="00305F3B">
        <w:rPr>
          <w:b/>
          <w:szCs w:val="24"/>
        </w:rPr>
        <w:t>Территори</w:t>
      </w:r>
      <w:bookmarkEnd w:id="35"/>
      <w:bookmarkEnd w:id="36"/>
      <w:bookmarkEnd w:id="37"/>
      <w:r w:rsidR="0033282C" w:rsidRPr="00305F3B">
        <w:rPr>
          <w:b/>
          <w:szCs w:val="24"/>
        </w:rPr>
        <w:t>альные ресурсы и численность населения</w:t>
      </w:r>
    </w:p>
    <w:p w:rsidR="00BA15F5" w:rsidRPr="00305F3B" w:rsidRDefault="00BA15F5" w:rsidP="009D3D9A">
      <w:pPr>
        <w:widowControl w:val="0"/>
        <w:tabs>
          <w:tab w:val="left" w:pos="0"/>
        </w:tabs>
        <w:autoSpaceDE w:val="0"/>
        <w:autoSpaceDN w:val="0"/>
        <w:adjustRightInd w:val="0"/>
        <w:spacing w:line="276" w:lineRule="auto"/>
        <w:ind w:firstLine="709"/>
        <w:contextualSpacing/>
        <w:rPr>
          <w:szCs w:val="24"/>
        </w:rPr>
      </w:pPr>
      <w:r w:rsidRPr="00305F3B">
        <w:rPr>
          <w:szCs w:val="24"/>
        </w:rPr>
        <w:t xml:space="preserve">Муниципальное образование </w:t>
      </w:r>
      <w:r w:rsidR="00C11982">
        <w:rPr>
          <w:szCs w:val="24"/>
        </w:rPr>
        <w:t>Зубочистенск</w:t>
      </w:r>
      <w:r w:rsidRPr="00305F3B">
        <w:rPr>
          <w:szCs w:val="24"/>
        </w:rPr>
        <w:t xml:space="preserve">ий </w:t>
      </w:r>
      <w:r w:rsidR="000170AC" w:rsidRPr="00305F3B">
        <w:rPr>
          <w:szCs w:val="24"/>
        </w:rPr>
        <w:t>сель</w:t>
      </w:r>
      <w:r w:rsidRPr="00305F3B">
        <w:rPr>
          <w:szCs w:val="24"/>
        </w:rPr>
        <w:t xml:space="preserve">совет находится в </w:t>
      </w:r>
      <w:r w:rsidR="00305F3B" w:rsidRPr="00305F3B">
        <w:rPr>
          <w:szCs w:val="24"/>
        </w:rPr>
        <w:t>Переволоцк</w:t>
      </w:r>
      <w:r w:rsidR="000170AC" w:rsidRPr="00305F3B">
        <w:rPr>
          <w:szCs w:val="24"/>
        </w:rPr>
        <w:t>ом</w:t>
      </w:r>
      <w:r w:rsidRPr="00305F3B">
        <w:rPr>
          <w:szCs w:val="24"/>
        </w:rPr>
        <w:t xml:space="preserve"> районе Оренбургской области, Приволжского федерального округа Российской Федерации. </w:t>
      </w:r>
    </w:p>
    <w:p w:rsidR="00BA15F5" w:rsidRPr="00305F3B" w:rsidRDefault="00AE3323" w:rsidP="009D3D9A">
      <w:pPr>
        <w:tabs>
          <w:tab w:val="left" w:pos="0"/>
        </w:tabs>
        <w:spacing w:line="276" w:lineRule="auto"/>
        <w:ind w:firstLine="709"/>
        <w:contextualSpacing/>
        <w:rPr>
          <w:szCs w:val="24"/>
        </w:rPr>
      </w:pPr>
      <w:r w:rsidRPr="00305F3B">
        <w:rPr>
          <w:szCs w:val="24"/>
        </w:rPr>
        <w:t>Границы</w:t>
      </w:r>
      <w:r w:rsidR="007831E7" w:rsidRPr="00305F3B">
        <w:rPr>
          <w:szCs w:val="24"/>
        </w:rPr>
        <w:t xml:space="preserve"> установлены</w:t>
      </w:r>
      <w:r w:rsidR="00BA15F5" w:rsidRPr="00305F3B">
        <w:rPr>
          <w:szCs w:val="24"/>
        </w:rPr>
        <w:t xml:space="preserve"> законом Оренбургской области «О МУНИЦИПАЛЬНЫХ ОБРАЗОВАНИЯХ В СОСТАВЕ МУНИЦИПАЛЬНОГО ОБРАЗОВАНИЯ </w:t>
      </w:r>
      <w:r w:rsidR="00305F3B" w:rsidRPr="00305F3B">
        <w:rPr>
          <w:szCs w:val="24"/>
        </w:rPr>
        <w:t>ПЕРЕВОЛОЦКИЙ</w:t>
      </w:r>
      <w:r w:rsidR="00BA15F5" w:rsidRPr="00305F3B">
        <w:rPr>
          <w:szCs w:val="24"/>
        </w:rPr>
        <w:t xml:space="preserve"> РАЙОН ОРЕНБУРГСКОЙ ОБЛАСТИ (Закон Оренбургской области от 0</w:t>
      </w:r>
      <w:r w:rsidR="007831E7" w:rsidRPr="00305F3B">
        <w:rPr>
          <w:szCs w:val="24"/>
        </w:rPr>
        <w:t xml:space="preserve">9.03.2005 г. N </w:t>
      </w:r>
      <w:r w:rsidR="00305F3B" w:rsidRPr="00305F3B">
        <w:rPr>
          <w:szCs w:val="24"/>
        </w:rPr>
        <w:t>1908/345-III-ОЗ</w:t>
      </w:r>
      <w:r w:rsidR="007831E7" w:rsidRPr="00305F3B">
        <w:rPr>
          <w:szCs w:val="24"/>
        </w:rPr>
        <w:t>).</w:t>
      </w:r>
    </w:p>
    <w:p w:rsidR="00305F3B" w:rsidRDefault="00305F3B" w:rsidP="00305F3B">
      <w:pPr>
        <w:tabs>
          <w:tab w:val="left" w:pos="0"/>
        </w:tabs>
        <w:spacing w:line="276" w:lineRule="auto"/>
        <w:ind w:firstLine="851"/>
        <w:contextualSpacing/>
        <w:rPr>
          <w:szCs w:val="24"/>
        </w:rPr>
      </w:pPr>
      <w:r w:rsidRPr="00305F3B">
        <w:rPr>
          <w:rFonts w:eastAsia="Times New Roman"/>
          <w:szCs w:val="24"/>
          <w:lang w:eastAsia="ru-RU"/>
        </w:rPr>
        <w:t xml:space="preserve">Площадь МО </w:t>
      </w:r>
      <w:r w:rsidR="00C11982">
        <w:rPr>
          <w:rFonts w:eastAsia="Times New Roman"/>
          <w:szCs w:val="24"/>
          <w:lang w:eastAsia="ru-RU"/>
        </w:rPr>
        <w:t>Зубочистенск</w:t>
      </w:r>
      <w:r>
        <w:rPr>
          <w:rFonts w:eastAsia="Times New Roman"/>
          <w:szCs w:val="24"/>
          <w:lang w:eastAsia="ru-RU"/>
        </w:rPr>
        <w:t xml:space="preserve">ий сельсовет – </w:t>
      </w:r>
      <w:r w:rsidR="00C11982">
        <w:rPr>
          <w:rFonts w:eastAsia="Times New Roman"/>
          <w:szCs w:val="24"/>
          <w:lang w:eastAsia="ru-RU"/>
        </w:rPr>
        <w:t>1655,4</w:t>
      </w:r>
      <w:r>
        <w:rPr>
          <w:rFonts w:eastAsia="Times New Roman"/>
          <w:szCs w:val="24"/>
          <w:lang w:eastAsia="ru-RU"/>
        </w:rPr>
        <w:t xml:space="preserve"> га, </w:t>
      </w:r>
      <w:r w:rsidR="007831E7" w:rsidRPr="00286052">
        <w:rPr>
          <w:szCs w:val="24"/>
        </w:rPr>
        <w:t>площадь населенн</w:t>
      </w:r>
      <w:r>
        <w:rPr>
          <w:szCs w:val="24"/>
        </w:rPr>
        <w:t>ого</w:t>
      </w:r>
      <w:r w:rsidR="007831E7" w:rsidRPr="00286052">
        <w:rPr>
          <w:szCs w:val="24"/>
        </w:rPr>
        <w:t xml:space="preserve"> пункт</w:t>
      </w:r>
      <w:r>
        <w:rPr>
          <w:szCs w:val="24"/>
        </w:rPr>
        <w:t>а с.</w:t>
      </w:r>
      <w:r w:rsidR="00C11982">
        <w:rPr>
          <w:szCs w:val="24"/>
        </w:rPr>
        <w:t>Зубочистка Первая</w:t>
      </w:r>
      <w:r>
        <w:rPr>
          <w:szCs w:val="24"/>
        </w:rPr>
        <w:t xml:space="preserve"> - ____________га.</w:t>
      </w:r>
    </w:p>
    <w:p w:rsidR="007831E7" w:rsidRPr="00286052" w:rsidRDefault="007831E7" w:rsidP="00286052">
      <w:pPr>
        <w:shd w:val="clear" w:color="auto" w:fill="FFFFFF"/>
        <w:spacing w:line="240" w:lineRule="auto"/>
        <w:ind w:firstLine="851"/>
        <w:rPr>
          <w:szCs w:val="24"/>
        </w:rPr>
      </w:pPr>
    </w:p>
    <w:p w:rsidR="00BA15F5" w:rsidRDefault="00BA15F5" w:rsidP="00286052">
      <w:pPr>
        <w:tabs>
          <w:tab w:val="left" w:pos="0"/>
        </w:tabs>
        <w:spacing w:line="276" w:lineRule="auto"/>
        <w:ind w:firstLine="851"/>
        <w:contextualSpacing/>
        <w:rPr>
          <w:b/>
          <w:szCs w:val="24"/>
        </w:rPr>
      </w:pPr>
      <w:r w:rsidRPr="00286052">
        <w:rPr>
          <w:szCs w:val="24"/>
        </w:rPr>
        <w:t>Плотность населения</w:t>
      </w:r>
      <w:r w:rsidR="007B2075" w:rsidRPr="00286052">
        <w:rPr>
          <w:szCs w:val="24"/>
        </w:rPr>
        <w:t xml:space="preserve"> в границах населённ</w:t>
      </w:r>
      <w:r w:rsidR="00BE2A77">
        <w:rPr>
          <w:szCs w:val="24"/>
        </w:rPr>
        <w:t>ого</w:t>
      </w:r>
      <w:r w:rsidR="007B2075" w:rsidRPr="00286052">
        <w:rPr>
          <w:szCs w:val="24"/>
        </w:rPr>
        <w:t xml:space="preserve"> пункт</w:t>
      </w:r>
      <w:r w:rsidR="00BE2A77">
        <w:rPr>
          <w:szCs w:val="24"/>
        </w:rPr>
        <w:t>а</w:t>
      </w:r>
      <w:r w:rsidR="007B2075" w:rsidRPr="00286052">
        <w:rPr>
          <w:szCs w:val="24"/>
        </w:rPr>
        <w:t xml:space="preserve"> на 201</w:t>
      </w:r>
      <w:r w:rsidR="00D9544B" w:rsidRPr="00286052">
        <w:rPr>
          <w:szCs w:val="24"/>
        </w:rPr>
        <w:t>3</w:t>
      </w:r>
      <w:r w:rsidR="007B2075" w:rsidRPr="00286052">
        <w:rPr>
          <w:szCs w:val="24"/>
        </w:rPr>
        <w:t xml:space="preserve"> г. составляет</w:t>
      </w:r>
      <w:r w:rsidRPr="00286052">
        <w:rPr>
          <w:szCs w:val="24"/>
        </w:rPr>
        <w:t xml:space="preserve"> </w:t>
      </w:r>
      <w:r w:rsidR="00305F3B">
        <w:rPr>
          <w:b/>
          <w:szCs w:val="24"/>
        </w:rPr>
        <w:t>_______</w:t>
      </w:r>
      <w:r w:rsidRPr="00286052">
        <w:rPr>
          <w:b/>
          <w:szCs w:val="24"/>
        </w:rPr>
        <w:t xml:space="preserve"> человека на 1 га.</w:t>
      </w:r>
    </w:p>
    <w:p w:rsidR="00BE2A77" w:rsidRDefault="00BE2A77" w:rsidP="00286052">
      <w:pPr>
        <w:tabs>
          <w:tab w:val="left" w:pos="0"/>
        </w:tabs>
        <w:spacing w:line="276" w:lineRule="auto"/>
        <w:ind w:firstLine="851"/>
        <w:contextualSpacing/>
        <w:rPr>
          <w:b/>
          <w:szCs w:val="24"/>
        </w:rPr>
      </w:pPr>
    </w:p>
    <w:p w:rsidR="00BE2A77" w:rsidRPr="00BE2A77" w:rsidRDefault="00BE2A77" w:rsidP="00BE2A77">
      <w:pPr>
        <w:widowControl w:val="0"/>
        <w:tabs>
          <w:tab w:val="left" w:pos="0"/>
        </w:tabs>
        <w:autoSpaceDE w:val="0"/>
        <w:autoSpaceDN w:val="0"/>
        <w:adjustRightInd w:val="0"/>
        <w:spacing w:line="276" w:lineRule="auto"/>
        <w:ind w:firstLine="709"/>
        <w:contextualSpacing/>
        <w:rPr>
          <w:b/>
          <w:szCs w:val="24"/>
        </w:rPr>
      </w:pPr>
      <w:r w:rsidRPr="00BE2A77">
        <w:rPr>
          <w:szCs w:val="24"/>
        </w:rPr>
        <w:t xml:space="preserve">В соответствии с прогнозом численности населения МО </w:t>
      </w:r>
      <w:r w:rsidR="00C11982">
        <w:rPr>
          <w:szCs w:val="24"/>
        </w:rPr>
        <w:t>Зубочистенск</w:t>
      </w:r>
      <w:r>
        <w:rPr>
          <w:szCs w:val="24"/>
        </w:rPr>
        <w:t>ий</w:t>
      </w:r>
      <w:r w:rsidRPr="00BE2A77">
        <w:rPr>
          <w:szCs w:val="24"/>
        </w:rPr>
        <w:t xml:space="preserve"> </w:t>
      </w:r>
      <w:r>
        <w:rPr>
          <w:szCs w:val="24"/>
        </w:rPr>
        <w:t>сель</w:t>
      </w:r>
      <w:r w:rsidRPr="00BE2A77">
        <w:rPr>
          <w:szCs w:val="24"/>
        </w:rPr>
        <w:t>совет, выполненного в процессе разработки Генерального плана, к 203</w:t>
      </w:r>
      <w:r>
        <w:rPr>
          <w:szCs w:val="24"/>
        </w:rPr>
        <w:t>3</w:t>
      </w:r>
      <w:r w:rsidRPr="00BE2A77">
        <w:rPr>
          <w:szCs w:val="24"/>
        </w:rPr>
        <w:t xml:space="preserve"> году численность населения </w:t>
      </w:r>
      <w:r>
        <w:rPr>
          <w:szCs w:val="24"/>
        </w:rPr>
        <w:t>сель</w:t>
      </w:r>
      <w:r w:rsidRPr="00BE2A77">
        <w:rPr>
          <w:szCs w:val="24"/>
        </w:rPr>
        <w:t>совета составит, чел.:</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992"/>
        <w:gridCol w:w="1134"/>
        <w:gridCol w:w="4678"/>
      </w:tblGrid>
      <w:tr w:rsidR="00BE2A77" w:rsidRPr="00BE2A77" w:rsidTr="0000671C">
        <w:trPr>
          <w:trHeight w:val="749"/>
        </w:trPr>
        <w:tc>
          <w:tcPr>
            <w:tcW w:w="2689" w:type="dxa"/>
            <w:shd w:val="clear" w:color="auto" w:fill="auto"/>
            <w:vAlign w:val="center"/>
          </w:tcPr>
          <w:p w:rsidR="00BE2A77" w:rsidRPr="00BE2A77" w:rsidRDefault="00BE2A77" w:rsidP="00A542DC">
            <w:pPr>
              <w:tabs>
                <w:tab w:val="left" w:pos="0"/>
              </w:tabs>
              <w:spacing w:line="276" w:lineRule="auto"/>
              <w:ind w:firstLine="0"/>
              <w:contextualSpacing/>
              <w:rPr>
                <w:rFonts w:eastAsia="Times New Roman"/>
                <w:b/>
                <w:sz w:val="20"/>
                <w:szCs w:val="20"/>
                <w:lang w:eastAsia="ru-RU"/>
              </w:rPr>
            </w:pPr>
            <w:r w:rsidRPr="00BE2A77">
              <w:rPr>
                <w:rFonts w:eastAsia="Times New Roman"/>
                <w:b/>
                <w:sz w:val="20"/>
                <w:szCs w:val="20"/>
                <w:lang w:eastAsia="ru-RU"/>
              </w:rPr>
              <w:t>Наименование населенного пункта</w:t>
            </w:r>
          </w:p>
        </w:tc>
        <w:tc>
          <w:tcPr>
            <w:tcW w:w="992" w:type="dxa"/>
            <w:vAlign w:val="center"/>
          </w:tcPr>
          <w:p w:rsidR="00BE2A77" w:rsidRPr="00BE2A77" w:rsidRDefault="00BE2A77" w:rsidP="00BE2A77">
            <w:pPr>
              <w:tabs>
                <w:tab w:val="left" w:pos="0"/>
              </w:tabs>
              <w:spacing w:line="276" w:lineRule="auto"/>
              <w:ind w:firstLine="0"/>
              <w:contextualSpacing/>
              <w:rPr>
                <w:b/>
                <w:sz w:val="20"/>
                <w:szCs w:val="20"/>
              </w:rPr>
            </w:pPr>
            <w:r w:rsidRPr="00BE2A77">
              <w:rPr>
                <w:b/>
                <w:sz w:val="20"/>
                <w:szCs w:val="20"/>
              </w:rPr>
              <w:t>201</w:t>
            </w:r>
            <w:r>
              <w:rPr>
                <w:b/>
                <w:sz w:val="20"/>
                <w:szCs w:val="20"/>
              </w:rPr>
              <w:t xml:space="preserve">3 </w:t>
            </w:r>
            <w:r w:rsidRPr="00BE2A77">
              <w:rPr>
                <w:b/>
                <w:sz w:val="20"/>
                <w:szCs w:val="20"/>
              </w:rPr>
              <w:t>г</w:t>
            </w:r>
            <w:r>
              <w:rPr>
                <w:b/>
                <w:sz w:val="20"/>
                <w:szCs w:val="20"/>
              </w:rPr>
              <w:t>.</w:t>
            </w:r>
          </w:p>
        </w:tc>
        <w:tc>
          <w:tcPr>
            <w:tcW w:w="1134" w:type="dxa"/>
            <w:shd w:val="clear" w:color="auto" w:fill="auto"/>
            <w:vAlign w:val="center"/>
          </w:tcPr>
          <w:p w:rsidR="00BE2A77" w:rsidRPr="00BE2A77" w:rsidRDefault="00BE2A77" w:rsidP="00BE2A77">
            <w:pPr>
              <w:tabs>
                <w:tab w:val="left" w:pos="0"/>
              </w:tabs>
              <w:spacing w:line="276" w:lineRule="auto"/>
              <w:ind w:firstLine="0"/>
              <w:contextualSpacing/>
              <w:rPr>
                <w:rFonts w:eastAsia="Times New Roman"/>
                <w:b/>
                <w:sz w:val="20"/>
                <w:szCs w:val="20"/>
                <w:lang w:eastAsia="ru-RU"/>
              </w:rPr>
            </w:pPr>
            <w:r w:rsidRPr="00BE2A77">
              <w:rPr>
                <w:rFonts w:eastAsia="Times New Roman"/>
                <w:b/>
                <w:sz w:val="20"/>
                <w:szCs w:val="20"/>
                <w:lang w:eastAsia="ru-RU"/>
              </w:rPr>
              <w:t>203</w:t>
            </w:r>
            <w:r>
              <w:rPr>
                <w:rFonts w:eastAsia="Times New Roman"/>
                <w:b/>
                <w:sz w:val="20"/>
                <w:szCs w:val="20"/>
                <w:lang w:eastAsia="ru-RU"/>
              </w:rPr>
              <w:t>3</w:t>
            </w:r>
            <w:r w:rsidRPr="00BE2A77">
              <w:rPr>
                <w:rFonts w:eastAsia="Times New Roman"/>
                <w:b/>
                <w:sz w:val="20"/>
                <w:szCs w:val="20"/>
                <w:lang w:eastAsia="ru-RU"/>
              </w:rPr>
              <w:t xml:space="preserve"> г.</w:t>
            </w:r>
          </w:p>
        </w:tc>
        <w:tc>
          <w:tcPr>
            <w:tcW w:w="4678" w:type="dxa"/>
          </w:tcPr>
          <w:p w:rsidR="00BE2A77" w:rsidRPr="0000671C" w:rsidRDefault="00BE2A77" w:rsidP="00A542DC">
            <w:pPr>
              <w:tabs>
                <w:tab w:val="left" w:pos="0"/>
              </w:tabs>
              <w:spacing w:line="276" w:lineRule="auto"/>
              <w:ind w:firstLine="0"/>
              <w:contextualSpacing/>
              <w:rPr>
                <w:rFonts w:eastAsia="Times New Roman"/>
                <w:b/>
                <w:sz w:val="20"/>
                <w:szCs w:val="20"/>
                <w:lang w:eastAsia="ru-RU"/>
              </w:rPr>
            </w:pPr>
            <w:r w:rsidRPr="0000671C">
              <w:rPr>
                <w:rFonts w:eastAsia="Times New Roman"/>
                <w:b/>
                <w:sz w:val="20"/>
                <w:szCs w:val="20"/>
                <w:lang w:eastAsia="ru-RU"/>
              </w:rPr>
              <w:t>Группа нп, в соответствии с классификацией СП 42.13330.2011</w:t>
            </w:r>
          </w:p>
        </w:tc>
      </w:tr>
      <w:tr w:rsidR="00BE2A77" w:rsidRPr="00BE2A77" w:rsidTr="0000671C">
        <w:trPr>
          <w:trHeight w:val="280"/>
        </w:trPr>
        <w:tc>
          <w:tcPr>
            <w:tcW w:w="2689" w:type="dxa"/>
          </w:tcPr>
          <w:p w:rsidR="00BE2A77" w:rsidRPr="00BE2A77" w:rsidRDefault="00BE2A77" w:rsidP="00C11982">
            <w:pPr>
              <w:tabs>
                <w:tab w:val="left" w:pos="0"/>
              </w:tabs>
              <w:spacing w:line="276" w:lineRule="auto"/>
              <w:ind w:firstLine="0"/>
              <w:contextualSpacing/>
              <w:rPr>
                <w:sz w:val="20"/>
                <w:szCs w:val="20"/>
              </w:rPr>
            </w:pPr>
            <w:r w:rsidRPr="00BE2A77">
              <w:rPr>
                <w:sz w:val="20"/>
                <w:szCs w:val="20"/>
              </w:rPr>
              <w:t xml:space="preserve">с. </w:t>
            </w:r>
            <w:r w:rsidR="00C11982">
              <w:rPr>
                <w:sz w:val="20"/>
                <w:szCs w:val="20"/>
              </w:rPr>
              <w:t>Зубочистка Первая</w:t>
            </w:r>
          </w:p>
        </w:tc>
        <w:tc>
          <w:tcPr>
            <w:tcW w:w="992" w:type="dxa"/>
          </w:tcPr>
          <w:p w:rsidR="00BE2A77" w:rsidRPr="00BE2A77" w:rsidRDefault="00C11982" w:rsidP="00A542DC">
            <w:pPr>
              <w:tabs>
                <w:tab w:val="left" w:pos="0"/>
              </w:tabs>
              <w:spacing w:line="276" w:lineRule="auto"/>
              <w:ind w:firstLine="0"/>
              <w:contextualSpacing/>
              <w:rPr>
                <w:sz w:val="20"/>
                <w:szCs w:val="20"/>
              </w:rPr>
            </w:pPr>
            <w:r>
              <w:rPr>
                <w:sz w:val="20"/>
                <w:szCs w:val="20"/>
              </w:rPr>
              <w:t>929</w:t>
            </w:r>
          </w:p>
        </w:tc>
        <w:tc>
          <w:tcPr>
            <w:tcW w:w="1134" w:type="dxa"/>
            <w:vAlign w:val="center"/>
          </w:tcPr>
          <w:p w:rsidR="00BE2A77" w:rsidRPr="00BE2A77" w:rsidRDefault="00C11982" w:rsidP="00A542DC">
            <w:pPr>
              <w:tabs>
                <w:tab w:val="left" w:pos="0"/>
              </w:tabs>
              <w:spacing w:line="276" w:lineRule="auto"/>
              <w:ind w:firstLine="0"/>
              <w:contextualSpacing/>
              <w:rPr>
                <w:rFonts w:eastAsia="Times New Roman"/>
                <w:sz w:val="20"/>
                <w:szCs w:val="20"/>
                <w:lang w:eastAsia="ru-RU"/>
              </w:rPr>
            </w:pPr>
            <w:r>
              <w:rPr>
                <w:rFonts w:eastAsia="Times New Roman"/>
                <w:sz w:val="20"/>
                <w:szCs w:val="20"/>
                <w:lang w:eastAsia="ru-RU"/>
              </w:rPr>
              <w:t>1035</w:t>
            </w:r>
          </w:p>
        </w:tc>
        <w:tc>
          <w:tcPr>
            <w:tcW w:w="4678" w:type="dxa"/>
          </w:tcPr>
          <w:p w:rsidR="00BE2A77" w:rsidRPr="0000671C" w:rsidRDefault="00B525A8" w:rsidP="00B525A8">
            <w:pPr>
              <w:tabs>
                <w:tab w:val="left" w:pos="0"/>
              </w:tabs>
              <w:spacing w:line="276" w:lineRule="auto"/>
              <w:ind w:firstLine="0"/>
              <w:contextualSpacing/>
              <w:rPr>
                <w:rFonts w:eastAsia="Times New Roman"/>
                <w:sz w:val="20"/>
                <w:szCs w:val="20"/>
                <w:lang w:eastAsia="ru-RU"/>
              </w:rPr>
            </w:pPr>
            <w:r w:rsidRPr="0000671C">
              <w:rPr>
                <w:rFonts w:eastAsia="Times New Roman"/>
                <w:sz w:val="20"/>
                <w:szCs w:val="20"/>
                <w:lang w:eastAsia="ru-RU"/>
              </w:rPr>
              <w:t>В 2013 г. – относится к средним населенным пунктам (от 200 до 1000 чел.), к 2033 г. – к большим (от 1000 чел.)</w:t>
            </w:r>
          </w:p>
        </w:tc>
      </w:tr>
      <w:tr w:rsidR="00BE2A77" w:rsidRPr="00BE2A77" w:rsidTr="0000671C">
        <w:trPr>
          <w:trHeight w:val="266"/>
        </w:trPr>
        <w:tc>
          <w:tcPr>
            <w:tcW w:w="2689" w:type="dxa"/>
          </w:tcPr>
          <w:p w:rsidR="00BE2A77" w:rsidRPr="00BE2A77" w:rsidRDefault="00BE2A77" w:rsidP="00A542DC">
            <w:pPr>
              <w:tabs>
                <w:tab w:val="left" w:pos="0"/>
              </w:tabs>
              <w:spacing w:line="276" w:lineRule="auto"/>
              <w:ind w:firstLine="0"/>
              <w:contextualSpacing/>
              <w:rPr>
                <w:i/>
                <w:sz w:val="20"/>
                <w:szCs w:val="20"/>
              </w:rPr>
            </w:pPr>
            <w:r w:rsidRPr="00BE2A77">
              <w:rPr>
                <w:i/>
                <w:sz w:val="20"/>
                <w:szCs w:val="20"/>
              </w:rPr>
              <w:t>Итого:</w:t>
            </w:r>
          </w:p>
        </w:tc>
        <w:tc>
          <w:tcPr>
            <w:tcW w:w="992" w:type="dxa"/>
          </w:tcPr>
          <w:p w:rsidR="00BE2A77" w:rsidRPr="00BE2A77" w:rsidRDefault="00C11982" w:rsidP="00A542DC">
            <w:pPr>
              <w:tabs>
                <w:tab w:val="left" w:pos="0"/>
              </w:tabs>
              <w:spacing w:line="276" w:lineRule="auto"/>
              <w:ind w:firstLine="0"/>
              <w:contextualSpacing/>
              <w:rPr>
                <w:b/>
                <w:sz w:val="20"/>
                <w:szCs w:val="20"/>
              </w:rPr>
            </w:pPr>
            <w:r>
              <w:rPr>
                <w:b/>
                <w:sz w:val="20"/>
                <w:szCs w:val="20"/>
              </w:rPr>
              <w:t>929</w:t>
            </w:r>
          </w:p>
        </w:tc>
        <w:tc>
          <w:tcPr>
            <w:tcW w:w="1134" w:type="dxa"/>
            <w:vAlign w:val="center"/>
          </w:tcPr>
          <w:p w:rsidR="00BE2A77" w:rsidRPr="00BE2A77" w:rsidRDefault="00C11982" w:rsidP="00A542DC">
            <w:pPr>
              <w:tabs>
                <w:tab w:val="left" w:pos="0"/>
              </w:tabs>
              <w:spacing w:line="276" w:lineRule="auto"/>
              <w:ind w:firstLine="0"/>
              <w:contextualSpacing/>
              <w:rPr>
                <w:rFonts w:eastAsia="Times New Roman"/>
                <w:b/>
                <w:sz w:val="20"/>
                <w:szCs w:val="20"/>
                <w:lang w:eastAsia="ru-RU"/>
              </w:rPr>
            </w:pPr>
            <w:r>
              <w:rPr>
                <w:rFonts w:eastAsia="Times New Roman"/>
                <w:b/>
                <w:sz w:val="20"/>
                <w:szCs w:val="20"/>
                <w:lang w:eastAsia="ru-RU"/>
              </w:rPr>
              <w:t>1035</w:t>
            </w:r>
          </w:p>
        </w:tc>
        <w:tc>
          <w:tcPr>
            <w:tcW w:w="4678" w:type="dxa"/>
          </w:tcPr>
          <w:p w:rsidR="00BE2A77" w:rsidRPr="0000671C" w:rsidRDefault="00BE2A77" w:rsidP="00A542DC">
            <w:pPr>
              <w:tabs>
                <w:tab w:val="left" w:pos="0"/>
              </w:tabs>
              <w:spacing w:line="276" w:lineRule="auto"/>
              <w:ind w:firstLine="0"/>
              <w:contextualSpacing/>
              <w:rPr>
                <w:rFonts w:eastAsia="Times New Roman"/>
                <w:b/>
                <w:sz w:val="20"/>
                <w:szCs w:val="20"/>
                <w:lang w:eastAsia="ru-RU"/>
              </w:rPr>
            </w:pPr>
          </w:p>
        </w:tc>
      </w:tr>
    </w:tbl>
    <w:p w:rsidR="00BE2A77" w:rsidRPr="00BE2A77" w:rsidRDefault="00BE2A77" w:rsidP="00BE2A77">
      <w:pPr>
        <w:widowControl w:val="0"/>
        <w:tabs>
          <w:tab w:val="left" w:pos="0"/>
        </w:tabs>
        <w:autoSpaceDE w:val="0"/>
        <w:autoSpaceDN w:val="0"/>
        <w:adjustRightInd w:val="0"/>
        <w:spacing w:line="276" w:lineRule="auto"/>
        <w:ind w:firstLine="709"/>
        <w:contextualSpacing/>
        <w:rPr>
          <w:b/>
          <w:szCs w:val="24"/>
        </w:rPr>
      </w:pPr>
      <w:r w:rsidRPr="00BE2A77">
        <w:rPr>
          <w:szCs w:val="24"/>
        </w:rPr>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sidRPr="00BE2A77">
        <w:rPr>
          <w:b/>
          <w:szCs w:val="24"/>
        </w:rPr>
        <w:t>15 человек на 1 га.</w:t>
      </w:r>
    </w:p>
    <w:p w:rsidR="00BA15F5" w:rsidRDefault="00BA15F5" w:rsidP="009D3D9A">
      <w:pPr>
        <w:widowControl w:val="0"/>
        <w:tabs>
          <w:tab w:val="left" w:pos="0"/>
        </w:tabs>
        <w:autoSpaceDE w:val="0"/>
        <w:autoSpaceDN w:val="0"/>
        <w:adjustRightInd w:val="0"/>
        <w:spacing w:line="276" w:lineRule="auto"/>
        <w:ind w:firstLine="709"/>
        <w:contextualSpacing/>
        <w:rPr>
          <w:szCs w:val="24"/>
        </w:rPr>
      </w:pPr>
    </w:p>
    <w:p w:rsidR="0000671C" w:rsidRDefault="0000671C" w:rsidP="009D3D9A">
      <w:pPr>
        <w:widowControl w:val="0"/>
        <w:tabs>
          <w:tab w:val="left" w:pos="0"/>
        </w:tabs>
        <w:autoSpaceDE w:val="0"/>
        <w:autoSpaceDN w:val="0"/>
        <w:adjustRightInd w:val="0"/>
        <w:spacing w:line="276" w:lineRule="auto"/>
        <w:ind w:firstLine="709"/>
        <w:contextualSpacing/>
        <w:rPr>
          <w:szCs w:val="24"/>
        </w:rPr>
      </w:pPr>
    </w:p>
    <w:p w:rsidR="0000671C" w:rsidRDefault="0000671C" w:rsidP="009D3D9A">
      <w:pPr>
        <w:widowControl w:val="0"/>
        <w:tabs>
          <w:tab w:val="left" w:pos="0"/>
        </w:tabs>
        <w:autoSpaceDE w:val="0"/>
        <w:autoSpaceDN w:val="0"/>
        <w:adjustRightInd w:val="0"/>
        <w:spacing w:line="276" w:lineRule="auto"/>
        <w:ind w:firstLine="709"/>
        <w:contextualSpacing/>
        <w:rPr>
          <w:szCs w:val="24"/>
        </w:rPr>
      </w:pPr>
    </w:p>
    <w:p w:rsidR="0000671C" w:rsidRDefault="0000671C" w:rsidP="009D3D9A">
      <w:pPr>
        <w:widowControl w:val="0"/>
        <w:tabs>
          <w:tab w:val="left" w:pos="0"/>
        </w:tabs>
        <w:autoSpaceDE w:val="0"/>
        <w:autoSpaceDN w:val="0"/>
        <w:adjustRightInd w:val="0"/>
        <w:spacing w:line="276" w:lineRule="auto"/>
        <w:ind w:firstLine="709"/>
        <w:contextualSpacing/>
        <w:rPr>
          <w:szCs w:val="24"/>
        </w:rPr>
      </w:pPr>
    </w:p>
    <w:p w:rsidR="0000671C" w:rsidRDefault="0000671C" w:rsidP="009D3D9A">
      <w:pPr>
        <w:widowControl w:val="0"/>
        <w:tabs>
          <w:tab w:val="left" w:pos="0"/>
        </w:tabs>
        <w:autoSpaceDE w:val="0"/>
        <w:autoSpaceDN w:val="0"/>
        <w:adjustRightInd w:val="0"/>
        <w:spacing w:line="276" w:lineRule="auto"/>
        <w:ind w:firstLine="709"/>
        <w:contextualSpacing/>
        <w:rPr>
          <w:szCs w:val="24"/>
        </w:rPr>
      </w:pPr>
    </w:p>
    <w:p w:rsidR="0000671C" w:rsidRDefault="0000671C" w:rsidP="009D3D9A">
      <w:pPr>
        <w:widowControl w:val="0"/>
        <w:tabs>
          <w:tab w:val="left" w:pos="0"/>
        </w:tabs>
        <w:autoSpaceDE w:val="0"/>
        <w:autoSpaceDN w:val="0"/>
        <w:adjustRightInd w:val="0"/>
        <w:spacing w:line="276" w:lineRule="auto"/>
        <w:ind w:firstLine="709"/>
        <w:contextualSpacing/>
        <w:rPr>
          <w:szCs w:val="24"/>
        </w:rPr>
      </w:pPr>
    </w:p>
    <w:p w:rsidR="0000671C" w:rsidRDefault="0000671C" w:rsidP="009D3D9A">
      <w:pPr>
        <w:widowControl w:val="0"/>
        <w:tabs>
          <w:tab w:val="left" w:pos="0"/>
        </w:tabs>
        <w:autoSpaceDE w:val="0"/>
        <w:autoSpaceDN w:val="0"/>
        <w:adjustRightInd w:val="0"/>
        <w:spacing w:line="276" w:lineRule="auto"/>
        <w:ind w:firstLine="709"/>
        <w:contextualSpacing/>
        <w:rPr>
          <w:szCs w:val="24"/>
        </w:rPr>
      </w:pPr>
    </w:p>
    <w:p w:rsidR="0000671C" w:rsidRDefault="0000671C" w:rsidP="009D3D9A">
      <w:pPr>
        <w:widowControl w:val="0"/>
        <w:tabs>
          <w:tab w:val="left" w:pos="0"/>
        </w:tabs>
        <w:autoSpaceDE w:val="0"/>
        <w:autoSpaceDN w:val="0"/>
        <w:adjustRightInd w:val="0"/>
        <w:spacing w:line="276" w:lineRule="auto"/>
        <w:ind w:firstLine="709"/>
        <w:contextualSpacing/>
        <w:rPr>
          <w:szCs w:val="24"/>
        </w:rPr>
      </w:pPr>
    </w:p>
    <w:p w:rsidR="0000671C" w:rsidRPr="00286052" w:rsidRDefault="0000671C" w:rsidP="009D3D9A">
      <w:pPr>
        <w:widowControl w:val="0"/>
        <w:tabs>
          <w:tab w:val="left" w:pos="0"/>
        </w:tabs>
        <w:autoSpaceDE w:val="0"/>
        <w:autoSpaceDN w:val="0"/>
        <w:adjustRightInd w:val="0"/>
        <w:spacing w:line="276" w:lineRule="auto"/>
        <w:ind w:firstLine="709"/>
        <w:contextualSpacing/>
        <w:rPr>
          <w:szCs w:val="24"/>
        </w:rPr>
      </w:pPr>
    </w:p>
    <w:p w:rsidR="00BA15F5" w:rsidRPr="00286052" w:rsidRDefault="00BA15F5" w:rsidP="00286052">
      <w:pPr>
        <w:tabs>
          <w:tab w:val="left" w:pos="0"/>
        </w:tabs>
        <w:spacing w:line="276" w:lineRule="auto"/>
        <w:ind w:firstLine="851"/>
        <w:contextualSpacing/>
        <w:rPr>
          <w:b/>
          <w:szCs w:val="24"/>
        </w:rPr>
      </w:pPr>
      <w:bookmarkStart w:id="41" w:name="_Toc396212471"/>
      <w:bookmarkStart w:id="42" w:name="_Toc396296034"/>
      <w:r w:rsidRPr="00286052">
        <w:rPr>
          <w:b/>
          <w:szCs w:val="24"/>
        </w:rPr>
        <w:t>Транспортная инфраструктура</w:t>
      </w:r>
      <w:bookmarkEnd w:id="41"/>
      <w:bookmarkEnd w:id="42"/>
    </w:p>
    <w:p w:rsidR="00E065E2" w:rsidRDefault="00E065E2" w:rsidP="009D3D9A">
      <w:pPr>
        <w:tabs>
          <w:tab w:val="left" w:pos="0"/>
        </w:tabs>
        <w:spacing w:line="276" w:lineRule="auto"/>
        <w:ind w:firstLine="709"/>
        <w:contextualSpacing/>
        <w:rPr>
          <w:rFonts w:eastAsia="Times New Roman"/>
          <w:color w:val="000000"/>
          <w:szCs w:val="24"/>
          <w:highlight w:val="yellow"/>
          <w:lang w:eastAsia="ru-RU"/>
        </w:rPr>
      </w:pPr>
    </w:p>
    <w:p w:rsidR="00BE2A77" w:rsidRPr="00BE2A77" w:rsidRDefault="00BE2A77" w:rsidP="00BE2A77">
      <w:pPr>
        <w:tabs>
          <w:tab w:val="left" w:pos="0"/>
        </w:tabs>
        <w:spacing w:line="276" w:lineRule="auto"/>
        <w:ind w:firstLine="709"/>
        <w:contextualSpacing/>
        <w:rPr>
          <w:rFonts w:eastAsia="Times New Roman"/>
          <w:color w:val="000000"/>
          <w:szCs w:val="24"/>
          <w:lang w:eastAsia="ru-RU"/>
        </w:rPr>
      </w:pPr>
      <w:r w:rsidRPr="00BE2A77">
        <w:rPr>
          <w:rFonts w:eastAsia="Times New Roman"/>
          <w:color w:val="000000"/>
          <w:szCs w:val="24"/>
          <w:lang w:eastAsia="ru-RU"/>
        </w:rPr>
        <w:t xml:space="preserve">Основная роль во внешних связях МО </w:t>
      </w:r>
      <w:r w:rsidR="00C11982">
        <w:rPr>
          <w:rFonts w:eastAsia="Times New Roman"/>
          <w:color w:val="000000"/>
          <w:szCs w:val="24"/>
          <w:lang w:eastAsia="ru-RU"/>
        </w:rPr>
        <w:t>Зубочистенск</w:t>
      </w:r>
      <w:r>
        <w:rPr>
          <w:rFonts w:eastAsia="Times New Roman"/>
          <w:color w:val="000000"/>
          <w:szCs w:val="24"/>
          <w:lang w:eastAsia="ru-RU"/>
        </w:rPr>
        <w:t>ий</w:t>
      </w:r>
      <w:r w:rsidRPr="00BE2A77">
        <w:rPr>
          <w:rFonts w:eastAsia="Times New Roman"/>
          <w:color w:val="000000"/>
          <w:szCs w:val="24"/>
          <w:lang w:eastAsia="ru-RU"/>
        </w:rPr>
        <w:t xml:space="preserve"> </w:t>
      </w:r>
      <w:r>
        <w:rPr>
          <w:rFonts w:eastAsia="Times New Roman"/>
          <w:color w:val="000000"/>
          <w:szCs w:val="24"/>
          <w:lang w:eastAsia="ru-RU"/>
        </w:rPr>
        <w:t>сель</w:t>
      </w:r>
      <w:r w:rsidRPr="00BE2A77">
        <w:rPr>
          <w:rFonts w:eastAsia="Times New Roman"/>
          <w:color w:val="000000"/>
          <w:szCs w:val="24"/>
          <w:lang w:eastAsia="ru-RU"/>
        </w:rPr>
        <w:t xml:space="preserve">совет принадлежит автомобильному транспорту. </w:t>
      </w:r>
    </w:p>
    <w:p w:rsidR="00BE2A77" w:rsidRDefault="00BE2A77" w:rsidP="00BE2A77">
      <w:pPr>
        <w:spacing w:line="276" w:lineRule="auto"/>
        <w:ind w:firstLine="709"/>
        <w:rPr>
          <w:rFonts w:eastAsia="Times New Roman"/>
          <w:i/>
          <w:szCs w:val="24"/>
        </w:rPr>
      </w:pPr>
      <w:r w:rsidRPr="00BE2A77">
        <w:rPr>
          <w:rFonts w:eastAsia="Times New Roman"/>
          <w:i/>
          <w:szCs w:val="24"/>
        </w:rPr>
        <w:t xml:space="preserve">Перечень автомобильных дорог общего пользования межмуниципального значения, находящихся в государственной собственности Оренбургской области, расположенных на территории </w:t>
      </w:r>
      <w:r w:rsidR="00C11982">
        <w:rPr>
          <w:rFonts w:eastAsia="Times New Roman"/>
          <w:bCs/>
          <w:i/>
          <w:szCs w:val="24"/>
        </w:rPr>
        <w:t>Зубочистенск</w:t>
      </w:r>
      <w:r w:rsidRPr="00BE2A77">
        <w:rPr>
          <w:rFonts w:eastAsia="Times New Roman"/>
          <w:bCs/>
          <w:i/>
          <w:szCs w:val="24"/>
        </w:rPr>
        <w:t>ого</w:t>
      </w:r>
      <w:r w:rsidRPr="00BE2A77">
        <w:rPr>
          <w:rFonts w:eastAsia="Times New Roman"/>
          <w:i/>
          <w:szCs w:val="24"/>
        </w:rPr>
        <w:t xml:space="preserve"> сельсовета (согласно приложению к постановлению от 10.04.2012 г. № 313-п).</w:t>
      </w:r>
    </w:p>
    <w:tbl>
      <w:tblPr>
        <w:tblW w:w="92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543"/>
        <w:gridCol w:w="708"/>
        <w:gridCol w:w="567"/>
        <w:gridCol w:w="426"/>
        <w:gridCol w:w="425"/>
        <w:gridCol w:w="850"/>
      </w:tblGrid>
      <w:tr w:rsidR="00B525A8" w:rsidRPr="00B525A8" w:rsidTr="00B525A8">
        <w:trPr>
          <w:cantSplit/>
          <w:trHeight w:val="968"/>
          <w:tblHeader/>
        </w:trPr>
        <w:tc>
          <w:tcPr>
            <w:tcW w:w="2694" w:type="dxa"/>
            <w:vMerge w:val="restart"/>
            <w:vAlign w:val="center"/>
          </w:tcPr>
          <w:p w:rsidR="00B525A8" w:rsidRPr="00B525A8" w:rsidRDefault="00B525A8" w:rsidP="00B525A8">
            <w:pPr>
              <w:spacing w:line="240" w:lineRule="auto"/>
              <w:ind w:left="-108" w:right="-193" w:firstLine="0"/>
              <w:jc w:val="center"/>
              <w:rPr>
                <w:rFonts w:eastAsia="Times New Roman"/>
                <w:szCs w:val="24"/>
                <w:lang w:eastAsia="ru-RU"/>
              </w:rPr>
            </w:pPr>
            <w:r w:rsidRPr="00B525A8">
              <w:rPr>
                <w:rFonts w:eastAsia="Times New Roman"/>
                <w:szCs w:val="24"/>
                <w:lang w:eastAsia="ru-RU"/>
              </w:rPr>
              <w:lastRenderedPageBreak/>
              <w:t>Идентификационный номер</w:t>
            </w:r>
          </w:p>
        </w:tc>
        <w:tc>
          <w:tcPr>
            <w:tcW w:w="3543" w:type="dxa"/>
            <w:vMerge w:val="restart"/>
            <w:vAlign w:val="center"/>
          </w:tcPr>
          <w:p w:rsidR="00B525A8" w:rsidRPr="00B525A8" w:rsidRDefault="00B525A8" w:rsidP="00B525A8">
            <w:pPr>
              <w:spacing w:line="240" w:lineRule="auto"/>
              <w:ind w:left="-23" w:right="-108" w:firstLine="0"/>
              <w:jc w:val="center"/>
              <w:rPr>
                <w:rFonts w:eastAsia="Times New Roman"/>
                <w:szCs w:val="24"/>
                <w:lang w:eastAsia="ru-RU"/>
              </w:rPr>
            </w:pPr>
            <w:r w:rsidRPr="00B525A8">
              <w:rPr>
                <w:rFonts w:eastAsia="Times New Roman"/>
                <w:szCs w:val="24"/>
                <w:lang w:eastAsia="ru-RU"/>
              </w:rPr>
              <w:t>Наименование автомобильной дороги (далее – а/д)</w:t>
            </w:r>
          </w:p>
        </w:tc>
        <w:tc>
          <w:tcPr>
            <w:tcW w:w="708" w:type="dxa"/>
            <w:vMerge w:val="restart"/>
            <w:vAlign w:val="center"/>
          </w:tcPr>
          <w:p w:rsidR="00B525A8" w:rsidRPr="00B525A8" w:rsidRDefault="00B525A8" w:rsidP="00B525A8">
            <w:pPr>
              <w:spacing w:line="240" w:lineRule="auto"/>
              <w:ind w:left="-108" w:right="-108" w:firstLine="0"/>
              <w:jc w:val="center"/>
              <w:rPr>
                <w:rFonts w:eastAsia="Times New Roman"/>
                <w:szCs w:val="24"/>
                <w:lang w:eastAsia="ru-RU"/>
              </w:rPr>
            </w:pPr>
            <w:r w:rsidRPr="00B525A8">
              <w:rPr>
                <w:rFonts w:eastAsia="Times New Roman"/>
                <w:szCs w:val="24"/>
                <w:lang w:eastAsia="ru-RU"/>
              </w:rPr>
              <w:t>Всего, км.</w:t>
            </w:r>
          </w:p>
        </w:tc>
        <w:tc>
          <w:tcPr>
            <w:tcW w:w="567" w:type="dxa"/>
            <w:vMerge w:val="restart"/>
            <w:textDirection w:val="btLr"/>
            <w:vAlign w:val="center"/>
          </w:tcPr>
          <w:p w:rsidR="00B525A8" w:rsidRPr="00B525A8" w:rsidRDefault="00B525A8" w:rsidP="00B525A8">
            <w:pPr>
              <w:spacing w:line="240" w:lineRule="auto"/>
              <w:ind w:left="-250" w:right="-250" w:firstLine="0"/>
              <w:jc w:val="center"/>
              <w:rPr>
                <w:rFonts w:eastAsia="Times New Roman"/>
                <w:szCs w:val="24"/>
                <w:lang w:eastAsia="ru-RU"/>
              </w:rPr>
            </w:pPr>
            <w:r w:rsidRPr="00B525A8">
              <w:rPr>
                <w:rFonts w:eastAsia="Times New Roman"/>
                <w:szCs w:val="24"/>
                <w:lang w:eastAsia="ru-RU"/>
              </w:rPr>
              <w:t>В том числе с твердым покрытием</w:t>
            </w:r>
          </w:p>
        </w:tc>
        <w:tc>
          <w:tcPr>
            <w:tcW w:w="851" w:type="dxa"/>
            <w:gridSpan w:val="2"/>
            <w:vAlign w:val="center"/>
          </w:tcPr>
          <w:p w:rsidR="00B525A8" w:rsidRPr="00B525A8" w:rsidRDefault="00B525A8" w:rsidP="00B525A8">
            <w:pPr>
              <w:spacing w:line="240" w:lineRule="auto"/>
              <w:ind w:left="-108" w:right="-109" w:firstLine="0"/>
              <w:jc w:val="center"/>
              <w:rPr>
                <w:rFonts w:eastAsia="Times New Roman"/>
                <w:szCs w:val="24"/>
                <w:lang w:eastAsia="ru-RU"/>
              </w:rPr>
            </w:pPr>
            <w:r w:rsidRPr="00B525A8">
              <w:rPr>
                <w:rFonts w:eastAsia="Times New Roman"/>
                <w:szCs w:val="24"/>
                <w:lang w:eastAsia="ru-RU"/>
              </w:rPr>
              <w:t>Всего мостов</w:t>
            </w:r>
          </w:p>
        </w:tc>
        <w:tc>
          <w:tcPr>
            <w:tcW w:w="850" w:type="dxa"/>
            <w:vMerge w:val="restart"/>
            <w:vAlign w:val="center"/>
          </w:tcPr>
          <w:p w:rsidR="00B525A8" w:rsidRPr="00B525A8" w:rsidRDefault="00B525A8" w:rsidP="00B525A8">
            <w:pPr>
              <w:spacing w:line="240" w:lineRule="auto"/>
              <w:ind w:left="-108" w:right="-108" w:firstLine="0"/>
              <w:jc w:val="center"/>
              <w:rPr>
                <w:rFonts w:eastAsia="Times New Roman"/>
                <w:szCs w:val="24"/>
                <w:lang w:eastAsia="ru-RU"/>
              </w:rPr>
            </w:pPr>
            <w:r w:rsidRPr="00B525A8">
              <w:rPr>
                <w:rFonts w:eastAsia="Times New Roman"/>
                <w:szCs w:val="24"/>
                <w:lang w:eastAsia="ru-RU"/>
              </w:rPr>
              <w:t>Категория дороги</w:t>
            </w:r>
          </w:p>
        </w:tc>
      </w:tr>
      <w:tr w:rsidR="00B525A8" w:rsidRPr="00B525A8" w:rsidTr="00B525A8">
        <w:trPr>
          <w:cantSplit/>
          <w:trHeight w:val="967"/>
          <w:tblHeader/>
        </w:trPr>
        <w:tc>
          <w:tcPr>
            <w:tcW w:w="2694" w:type="dxa"/>
            <w:vMerge/>
            <w:vAlign w:val="center"/>
          </w:tcPr>
          <w:p w:rsidR="00B525A8" w:rsidRPr="00B525A8" w:rsidRDefault="00B525A8" w:rsidP="00B525A8">
            <w:pPr>
              <w:spacing w:line="240" w:lineRule="auto"/>
              <w:ind w:left="-108" w:right="-193" w:firstLine="0"/>
              <w:jc w:val="center"/>
              <w:rPr>
                <w:rFonts w:eastAsia="Times New Roman"/>
                <w:szCs w:val="24"/>
                <w:lang w:eastAsia="ru-RU"/>
              </w:rPr>
            </w:pPr>
          </w:p>
        </w:tc>
        <w:tc>
          <w:tcPr>
            <w:tcW w:w="3543" w:type="dxa"/>
            <w:vMerge/>
            <w:vAlign w:val="center"/>
          </w:tcPr>
          <w:p w:rsidR="00B525A8" w:rsidRPr="00B525A8" w:rsidRDefault="00B525A8" w:rsidP="00B525A8">
            <w:pPr>
              <w:spacing w:line="240" w:lineRule="auto"/>
              <w:ind w:left="-23" w:right="-108" w:firstLine="0"/>
              <w:jc w:val="center"/>
              <w:rPr>
                <w:rFonts w:eastAsia="Times New Roman"/>
                <w:szCs w:val="24"/>
                <w:lang w:eastAsia="ru-RU"/>
              </w:rPr>
            </w:pPr>
          </w:p>
        </w:tc>
        <w:tc>
          <w:tcPr>
            <w:tcW w:w="708" w:type="dxa"/>
            <w:vMerge/>
            <w:vAlign w:val="center"/>
          </w:tcPr>
          <w:p w:rsidR="00B525A8" w:rsidRPr="00B525A8" w:rsidRDefault="00B525A8" w:rsidP="00B525A8">
            <w:pPr>
              <w:spacing w:line="240" w:lineRule="auto"/>
              <w:ind w:left="-108" w:right="-108" w:firstLine="0"/>
              <w:jc w:val="center"/>
              <w:rPr>
                <w:rFonts w:eastAsia="Times New Roman"/>
                <w:szCs w:val="24"/>
                <w:lang w:eastAsia="ru-RU"/>
              </w:rPr>
            </w:pPr>
          </w:p>
        </w:tc>
        <w:tc>
          <w:tcPr>
            <w:tcW w:w="567" w:type="dxa"/>
            <w:vMerge/>
            <w:vAlign w:val="center"/>
          </w:tcPr>
          <w:p w:rsidR="00B525A8" w:rsidRPr="00B525A8" w:rsidRDefault="00B525A8" w:rsidP="00B525A8">
            <w:pPr>
              <w:spacing w:line="240" w:lineRule="auto"/>
              <w:ind w:left="-250" w:right="-250" w:firstLine="0"/>
              <w:jc w:val="center"/>
              <w:rPr>
                <w:rFonts w:eastAsia="Times New Roman"/>
                <w:szCs w:val="24"/>
                <w:lang w:eastAsia="ru-RU"/>
              </w:rPr>
            </w:pPr>
          </w:p>
        </w:tc>
        <w:tc>
          <w:tcPr>
            <w:tcW w:w="426" w:type="dxa"/>
            <w:vAlign w:val="center"/>
          </w:tcPr>
          <w:p w:rsidR="00B525A8" w:rsidRPr="00B525A8" w:rsidRDefault="00B525A8" w:rsidP="00B525A8">
            <w:pPr>
              <w:spacing w:line="240" w:lineRule="auto"/>
              <w:ind w:left="-108" w:right="-108" w:firstLine="0"/>
              <w:jc w:val="center"/>
              <w:rPr>
                <w:rFonts w:eastAsia="Times New Roman"/>
                <w:szCs w:val="24"/>
                <w:lang w:eastAsia="ru-RU"/>
              </w:rPr>
            </w:pPr>
            <w:r w:rsidRPr="00B525A8">
              <w:rPr>
                <w:rFonts w:eastAsia="Times New Roman"/>
                <w:szCs w:val="24"/>
                <w:lang w:eastAsia="ru-RU"/>
              </w:rPr>
              <w:t>шт.</w:t>
            </w:r>
          </w:p>
        </w:tc>
        <w:tc>
          <w:tcPr>
            <w:tcW w:w="425" w:type="dxa"/>
            <w:vAlign w:val="center"/>
          </w:tcPr>
          <w:p w:rsidR="00B525A8" w:rsidRPr="00B525A8" w:rsidRDefault="00B525A8" w:rsidP="00B525A8">
            <w:pPr>
              <w:spacing w:line="240" w:lineRule="auto"/>
              <w:ind w:left="-108" w:right="-108" w:firstLine="0"/>
              <w:jc w:val="center"/>
              <w:rPr>
                <w:rFonts w:eastAsia="Times New Roman"/>
                <w:szCs w:val="24"/>
                <w:lang w:eastAsia="ru-RU"/>
              </w:rPr>
            </w:pPr>
            <w:r w:rsidRPr="00B525A8">
              <w:rPr>
                <w:rFonts w:eastAsia="Times New Roman"/>
                <w:szCs w:val="24"/>
                <w:lang w:eastAsia="ru-RU"/>
              </w:rPr>
              <w:t>п.м</w:t>
            </w:r>
          </w:p>
        </w:tc>
        <w:tc>
          <w:tcPr>
            <w:tcW w:w="850" w:type="dxa"/>
            <w:vMerge/>
            <w:vAlign w:val="center"/>
          </w:tcPr>
          <w:p w:rsidR="00B525A8" w:rsidRPr="00B525A8" w:rsidRDefault="00B525A8" w:rsidP="00B525A8">
            <w:pPr>
              <w:spacing w:line="240" w:lineRule="auto"/>
              <w:ind w:firstLine="0"/>
              <w:jc w:val="center"/>
              <w:rPr>
                <w:rFonts w:eastAsia="Times New Roman"/>
                <w:szCs w:val="24"/>
                <w:lang w:eastAsia="ru-RU"/>
              </w:rPr>
            </w:pPr>
          </w:p>
        </w:tc>
      </w:tr>
      <w:tr w:rsidR="00B525A8" w:rsidRPr="00B525A8" w:rsidTr="00B525A8">
        <w:trPr>
          <w:cantSplit/>
          <w:trHeight w:val="347"/>
          <w:tblHeader/>
        </w:trPr>
        <w:tc>
          <w:tcPr>
            <w:tcW w:w="2694" w:type="dxa"/>
          </w:tcPr>
          <w:p w:rsidR="00B525A8" w:rsidRPr="00B525A8" w:rsidRDefault="00B525A8" w:rsidP="00B525A8">
            <w:pPr>
              <w:spacing w:line="240" w:lineRule="auto"/>
              <w:ind w:left="-108" w:right="-193" w:firstLine="0"/>
              <w:jc w:val="left"/>
              <w:rPr>
                <w:rFonts w:eastAsia="Times New Roman"/>
                <w:szCs w:val="24"/>
                <w:lang w:eastAsia="ru-RU"/>
              </w:rPr>
            </w:pPr>
            <w:r w:rsidRPr="00B525A8">
              <w:rPr>
                <w:rFonts w:eastAsia="Times New Roman"/>
                <w:szCs w:val="24"/>
                <w:lang w:eastAsia="ru-RU"/>
              </w:rPr>
              <w:t>53 ОП МЗ 53Н-2302000</w:t>
            </w:r>
          </w:p>
        </w:tc>
        <w:tc>
          <w:tcPr>
            <w:tcW w:w="3543" w:type="dxa"/>
          </w:tcPr>
          <w:p w:rsidR="00B525A8" w:rsidRPr="00B525A8" w:rsidRDefault="00B525A8" w:rsidP="00B525A8">
            <w:pPr>
              <w:spacing w:line="240" w:lineRule="auto"/>
              <w:ind w:left="-23" w:right="-108" w:firstLine="0"/>
              <w:jc w:val="left"/>
              <w:rPr>
                <w:rFonts w:eastAsia="Times New Roman"/>
                <w:szCs w:val="24"/>
                <w:lang w:eastAsia="ru-RU"/>
              </w:rPr>
            </w:pPr>
            <w:r w:rsidRPr="00B525A8">
              <w:rPr>
                <w:rFonts w:eastAsia="Times New Roman"/>
                <w:szCs w:val="24"/>
                <w:lang w:eastAsia="ru-RU"/>
              </w:rPr>
              <w:t>Зубочистка Первая–Татищево</w:t>
            </w:r>
          </w:p>
        </w:tc>
        <w:tc>
          <w:tcPr>
            <w:tcW w:w="708" w:type="dxa"/>
          </w:tcPr>
          <w:p w:rsidR="00B525A8" w:rsidRPr="00B525A8" w:rsidRDefault="00B525A8" w:rsidP="00B525A8">
            <w:pPr>
              <w:spacing w:line="240" w:lineRule="auto"/>
              <w:ind w:left="-108" w:right="-108" w:firstLine="0"/>
              <w:jc w:val="center"/>
              <w:rPr>
                <w:rFonts w:eastAsia="Times New Roman"/>
                <w:szCs w:val="24"/>
                <w:lang w:eastAsia="ru-RU"/>
              </w:rPr>
            </w:pPr>
            <w:r w:rsidRPr="00B525A8">
              <w:rPr>
                <w:rFonts w:eastAsia="Times New Roman"/>
                <w:szCs w:val="24"/>
                <w:lang w:eastAsia="ru-RU"/>
              </w:rPr>
              <w:t>12,00</w:t>
            </w:r>
          </w:p>
        </w:tc>
        <w:tc>
          <w:tcPr>
            <w:tcW w:w="567" w:type="dxa"/>
          </w:tcPr>
          <w:p w:rsidR="00B525A8" w:rsidRPr="00B525A8" w:rsidRDefault="00B525A8" w:rsidP="00B525A8">
            <w:pPr>
              <w:spacing w:line="240" w:lineRule="auto"/>
              <w:ind w:left="-250" w:right="-250" w:firstLine="0"/>
              <w:jc w:val="center"/>
              <w:rPr>
                <w:rFonts w:eastAsia="Times New Roman"/>
                <w:szCs w:val="24"/>
                <w:lang w:eastAsia="ru-RU"/>
              </w:rPr>
            </w:pPr>
            <w:r w:rsidRPr="00B525A8">
              <w:rPr>
                <w:rFonts w:eastAsia="Times New Roman"/>
                <w:szCs w:val="24"/>
                <w:lang w:eastAsia="ru-RU"/>
              </w:rPr>
              <w:t>12,00</w:t>
            </w:r>
          </w:p>
        </w:tc>
        <w:tc>
          <w:tcPr>
            <w:tcW w:w="426" w:type="dxa"/>
          </w:tcPr>
          <w:p w:rsidR="00B525A8" w:rsidRPr="00B525A8" w:rsidRDefault="00B525A8" w:rsidP="00B525A8">
            <w:pPr>
              <w:spacing w:line="240" w:lineRule="auto"/>
              <w:ind w:left="-108" w:right="-108" w:firstLine="0"/>
              <w:jc w:val="center"/>
              <w:rPr>
                <w:rFonts w:eastAsia="Times New Roman"/>
                <w:szCs w:val="24"/>
                <w:lang w:eastAsia="ru-RU"/>
              </w:rPr>
            </w:pPr>
            <w:r w:rsidRPr="00B525A8">
              <w:rPr>
                <w:rFonts w:eastAsia="Times New Roman"/>
                <w:szCs w:val="24"/>
                <w:lang w:eastAsia="ru-RU"/>
              </w:rPr>
              <w:t>1</w:t>
            </w:r>
          </w:p>
        </w:tc>
        <w:tc>
          <w:tcPr>
            <w:tcW w:w="425" w:type="dxa"/>
          </w:tcPr>
          <w:p w:rsidR="00B525A8" w:rsidRPr="00B525A8" w:rsidRDefault="00B525A8" w:rsidP="00B525A8">
            <w:pPr>
              <w:spacing w:line="240" w:lineRule="auto"/>
              <w:ind w:left="-108" w:right="-109" w:firstLine="0"/>
              <w:jc w:val="center"/>
              <w:rPr>
                <w:rFonts w:eastAsia="Times New Roman"/>
                <w:szCs w:val="24"/>
                <w:lang w:eastAsia="ru-RU"/>
              </w:rPr>
            </w:pPr>
            <w:r w:rsidRPr="00B525A8">
              <w:rPr>
                <w:rFonts w:eastAsia="Times New Roman"/>
                <w:szCs w:val="24"/>
                <w:lang w:eastAsia="ru-RU"/>
              </w:rPr>
              <w:t>32,5</w:t>
            </w:r>
          </w:p>
        </w:tc>
        <w:tc>
          <w:tcPr>
            <w:tcW w:w="850" w:type="dxa"/>
          </w:tcPr>
          <w:p w:rsidR="00B525A8" w:rsidRPr="00B525A8" w:rsidRDefault="00B525A8" w:rsidP="00B525A8">
            <w:pPr>
              <w:spacing w:line="240" w:lineRule="auto"/>
              <w:ind w:firstLine="0"/>
              <w:jc w:val="center"/>
              <w:rPr>
                <w:rFonts w:eastAsia="Times New Roman"/>
                <w:szCs w:val="24"/>
                <w:lang w:eastAsia="ru-RU"/>
              </w:rPr>
            </w:pPr>
            <w:r w:rsidRPr="00B525A8">
              <w:rPr>
                <w:rFonts w:eastAsia="Times New Roman"/>
                <w:szCs w:val="24"/>
                <w:lang w:eastAsia="ru-RU"/>
              </w:rPr>
              <w:t>IV</w:t>
            </w:r>
          </w:p>
        </w:tc>
      </w:tr>
      <w:tr w:rsidR="00B525A8" w:rsidRPr="00B525A8" w:rsidTr="00B525A8">
        <w:trPr>
          <w:cantSplit/>
        </w:trPr>
        <w:tc>
          <w:tcPr>
            <w:tcW w:w="2694" w:type="dxa"/>
          </w:tcPr>
          <w:p w:rsidR="00B525A8" w:rsidRPr="00B525A8" w:rsidRDefault="00B525A8" w:rsidP="00B525A8">
            <w:pPr>
              <w:spacing w:line="240" w:lineRule="auto"/>
              <w:ind w:left="-108" w:right="-193" w:firstLine="0"/>
              <w:jc w:val="left"/>
              <w:rPr>
                <w:rFonts w:eastAsia="Times New Roman"/>
                <w:szCs w:val="24"/>
                <w:lang w:eastAsia="ru-RU"/>
              </w:rPr>
            </w:pPr>
            <w:r w:rsidRPr="00B525A8">
              <w:rPr>
                <w:rFonts w:eastAsia="Times New Roman"/>
                <w:szCs w:val="24"/>
                <w:lang w:eastAsia="ru-RU"/>
              </w:rPr>
              <w:t>53 ОП РЗ 53К-2311000</w:t>
            </w:r>
          </w:p>
        </w:tc>
        <w:tc>
          <w:tcPr>
            <w:tcW w:w="3543" w:type="dxa"/>
          </w:tcPr>
          <w:p w:rsidR="00B525A8" w:rsidRPr="00B525A8" w:rsidRDefault="00B525A8" w:rsidP="00B525A8">
            <w:pPr>
              <w:spacing w:line="240" w:lineRule="auto"/>
              <w:ind w:left="-23" w:right="-108" w:firstLine="0"/>
              <w:jc w:val="left"/>
              <w:rPr>
                <w:rFonts w:eastAsia="Times New Roman"/>
                <w:szCs w:val="24"/>
                <w:lang w:eastAsia="ru-RU"/>
              </w:rPr>
            </w:pPr>
            <w:r w:rsidRPr="00B525A8">
              <w:rPr>
                <w:rFonts w:eastAsia="Times New Roman"/>
                <w:szCs w:val="24"/>
                <w:lang w:eastAsia="ru-RU"/>
              </w:rPr>
              <w:t>Переволоцкий–Зубочистка Вторая</w:t>
            </w:r>
          </w:p>
        </w:tc>
        <w:tc>
          <w:tcPr>
            <w:tcW w:w="708" w:type="dxa"/>
          </w:tcPr>
          <w:p w:rsidR="00B525A8" w:rsidRPr="00B525A8" w:rsidRDefault="00B525A8" w:rsidP="00B525A8">
            <w:pPr>
              <w:spacing w:line="240" w:lineRule="auto"/>
              <w:ind w:left="-108" w:right="-108" w:firstLine="0"/>
              <w:jc w:val="center"/>
              <w:rPr>
                <w:rFonts w:eastAsia="Times New Roman"/>
                <w:szCs w:val="24"/>
                <w:lang w:eastAsia="ru-RU"/>
              </w:rPr>
            </w:pPr>
            <w:r w:rsidRPr="00B525A8">
              <w:rPr>
                <w:rFonts w:eastAsia="Times New Roman"/>
                <w:szCs w:val="24"/>
                <w:lang w:eastAsia="ru-RU"/>
              </w:rPr>
              <w:t>30,00</w:t>
            </w:r>
          </w:p>
        </w:tc>
        <w:tc>
          <w:tcPr>
            <w:tcW w:w="567" w:type="dxa"/>
          </w:tcPr>
          <w:p w:rsidR="00B525A8" w:rsidRPr="00B525A8" w:rsidRDefault="00B525A8" w:rsidP="00B525A8">
            <w:pPr>
              <w:spacing w:line="240" w:lineRule="auto"/>
              <w:ind w:left="-250" w:right="-250" w:firstLine="0"/>
              <w:jc w:val="center"/>
              <w:rPr>
                <w:rFonts w:eastAsia="Times New Roman"/>
                <w:szCs w:val="24"/>
                <w:lang w:eastAsia="ru-RU"/>
              </w:rPr>
            </w:pPr>
            <w:r w:rsidRPr="00B525A8">
              <w:rPr>
                <w:rFonts w:eastAsia="Times New Roman"/>
                <w:szCs w:val="24"/>
                <w:lang w:eastAsia="ru-RU"/>
              </w:rPr>
              <w:t>30,00</w:t>
            </w:r>
          </w:p>
        </w:tc>
        <w:tc>
          <w:tcPr>
            <w:tcW w:w="426" w:type="dxa"/>
          </w:tcPr>
          <w:p w:rsidR="00B525A8" w:rsidRPr="00B525A8" w:rsidRDefault="00B525A8" w:rsidP="00B525A8">
            <w:pPr>
              <w:spacing w:line="240" w:lineRule="auto"/>
              <w:ind w:left="-108" w:right="-108" w:firstLine="0"/>
              <w:jc w:val="center"/>
              <w:rPr>
                <w:rFonts w:eastAsia="Times New Roman"/>
                <w:szCs w:val="24"/>
                <w:lang w:eastAsia="ru-RU"/>
              </w:rPr>
            </w:pPr>
          </w:p>
        </w:tc>
        <w:tc>
          <w:tcPr>
            <w:tcW w:w="425" w:type="dxa"/>
          </w:tcPr>
          <w:p w:rsidR="00B525A8" w:rsidRPr="00B525A8" w:rsidRDefault="00B525A8" w:rsidP="00B525A8">
            <w:pPr>
              <w:spacing w:line="240" w:lineRule="auto"/>
              <w:ind w:left="-108" w:right="-109" w:firstLine="0"/>
              <w:jc w:val="center"/>
              <w:rPr>
                <w:rFonts w:eastAsia="Times New Roman"/>
                <w:szCs w:val="24"/>
                <w:lang w:eastAsia="ru-RU"/>
              </w:rPr>
            </w:pPr>
          </w:p>
        </w:tc>
        <w:tc>
          <w:tcPr>
            <w:tcW w:w="850" w:type="dxa"/>
          </w:tcPr>
          <w:p w:rsidR="00B525A8" w:rsidRPr="00B525A8" w:rsidRDefault="00B525A8" w:rsidP="00B525A8">
            <w:pPr>
              <w:spacing w:line="240" w:lineRule="auto"/>
              <w:ind w:firstLine="0"/>
              <w:jc w:val="center"/>
              <w:rPr>
                <w:rFonts w:eastAsia="Times New Roman"/>
                <w:szCs w:val="24"/>
                <w:lang w:eastAsia="ru-RU"/>
              </w:rPr>
            </w:pPr>
            <w:r w:rsidRPr="00B525A8">
              <w:rPr>
                <w:rFonts w:eastAsia="Times New Roman"/>
                <w:szCs w:val="24"/>
                <w:lang w:eastAsia="ru-RU"/>
              </w:rPr>
              <w:t>III</w:t>
            </w:r>
          </w:p>
        </w:tc>
      </w:tr>
      <w:tr w:rsidR="00B525A8" w:rsidRPr="00B525A8" w:rsidTr="00B525A8">
        <w:trPr>
          <w:cantSplit/>
        </w:trPr>
        <w:tc>
          <w:tcPr>
            <w:tcW w:w="2694" w:type="dxa"/>
          </w:tcPr>
          <w:p w:rsidR="00B525A8" w:rsidRPr="00B525A8" w:rsidRDefault="00B525A8" w:rsidP="00B525A8">
            <w:pPr>
              <w:spacing w:line="240" w:lineRule="auto"/>
              <w:ind w:left="-108" w:right="-193" w:firstLine="0"/>
              <w:jc w:val="left"/>
              <w:rPr>
                <w:rFonts w:eastAsia="Times New Roman"/>
                <w:szCs w:val="24"/>
                <w:lang w:eastAsia="ru-RU"/>
              </w:rPr>
            </w:pPr>
            <w:r w:rsidRPr="00B525A8">
              <w:rPr>
                <w:rFonts w:eastAsia="Times New Roman"/>
                <w:szCs w:val="24"/>
                <w:lang w:eastAsia="ru-RU"/>
              </w:rPr>
              <w:t>53 ОП МЗ 53Н-2311120</w:t>
            </w:r>
          </w:p>
        </w:tc>
        <w:tc>
          <w:tcPr>
            <w:tcW w:w="3543" w:type="dxa"/>
          </w:tcPr>
          <w:p w:rsidR="00B525A8" w:rsidRPr="00B525A8" w:rsidRDefault="00B525A8" w:rsidP="00B525A8">
            <w:pPr>
              <w:spacing w:line="240" w:lineRule="auto"/>
              <w:ind w:left="-23" w:right="-108" w:firstLine="0"/>
              <w:jc w:val="left"/>
              <w:rPr>
                <w:rFonts w:eastAsia="Times New Roman"/>
                <w:szCs w:val="24"/>
                <w:lang w:eastAsia="ru-RU"/>
              </w:rPr>
            </w:pPr>
            <w:r w:rsidRPr="00B525A8">
              <w:rPr>
                <w:rFonts w:eastAsia="Times New Roman"/>
                <w:szCs w:val="24"/>
                <w:lang w:eastAsia="ru-RU"/>
              </w:rPr>
              <w:t>подъезд к с. Зубочистка Первая от а/д Переволоцкий–Зубочистка Вторая</w:t>
            </w:r>
          </w:p>
        </w:tc>
        <w:tc>
          <w:tcPr>
            <w:tcW w:w="708" w:type="dxa"/>
          </w:tcPr>
          <w:p w:rsidR="00B525A8" w:rsidRPr="00B525A8" w:rsidRDefault="00B525A8" w:rsidP="00B525A8">
            <w:pPr>
              <w:spacing w:line="240" w:lineRule="auto"/>
              <w:ind w:left="-108" w:right="-108" w:firstLine="0"/>
              <w:jc w:val="center"/>
              <w:rPr>
                <w:rFonts w:eastAsia="Times New Roman"/>
                <w:szCs w:val="24"/>
                <w:lang w:eastAsia="ru-RU"/>
              </w:rPr>
            </w:pPr>
            <w:r w:rsidRPr="00B525A8">
              <w:rPr>
                <w:rFonts w:eastAsia="Times New Roman"/>
                <w:szCs w:val="24"/>
                <w:lang w:eastAsia="ru-RU"/>
              </w:rPr>
              <w:t>0,85</w:t>
            </w:r>
          </w:p>
        </w:tc>
        <w:tc>
          <w:tcPr>
            <w:tcW w:w="567" w:type="dxa"/>
          </w:tcPr>
          <w:p w:rsidR="00B525A8" w:rsidRPr="00B525A8" w:rsidRDefault="00B525A8" w:rsidP="00B525A8">
            <w:pPr>
              <w:spacing w:line="240" w:lineRule="auto"/>
              <w:ind w:left="-250" w:right="-250" w:firstLine="0"/>
              <w:jc w:val="center"/>
              <w:rPr>
                <w:rFonts w:eastAsia="Times New Roman"/>
                <w:szCs w:val="24"/>
                <w:lang w:eastAsia="ru-RU"/>
              </w:rPr>
            </w:pPr>
            <w:r w:rsidRPr="00B525A8">
              <w:rPr>
                <w:rFonts w:eastAsia="Times New Roman"/>
                <w:szCs w:val="24"/>
                <w:lang w:eastAsia="ru-RU"/>
              </w:rPr>
              <w:t>0,85</w:t>
            </w:r>
          </w:p>
        </w:tc>
        <w:tc>
          <w:tcPr>
            <w:tcW w:w="426" w:type="dxa"/>
          </w:tcPr>
          <w:p w:rsidR="00B525A8" w:rsidRPr="00B525A8" w:rsidRDefault="00B525A8" w:rsidP="00B525A8">
            <w:pPr>
              <w:spacing w:line="240" w:lineRule="auto"/>
              <w:ind w:left="-108" w:right="-108" w:firstLine="0"/>
              <w:jc w:val="center"/>
              <w:rPr>
                <w:rFonts w:eastAsia="Times New Roman"/>
                <w:szCs w:val="24"/>
                <w:lang w:eastAsia="ru-RU"/>
              </w:rPr>
            </w:pPr>
          </w:p>
        </w:tc>
        <w:tc>
          <w:tcPr>
            <w:tcW w:w="425" w:type="dxa"/>
          </w:tcPr>
          <w:p w:rsidR="00B525A8" w:rsidRPr="00B525A8" w:rsidRDefault="00B525A8" w:rsidP="00B525A8">
            <w:pPr>
              <w:spacing w:line="240" w:lineRule="auto"/>
              <w:ind w:left="-108" w:right="-109" w:firstLine="0"/>
              <w:jc w:val="center"/>
              <w:rPr>
                <w:rFonts w:eastAsia="Times New Roman"/>
                <w:szCs w:val="24"/>
                <w:lang w:eastAsia="ru-RU"/>
              </w:rPr>
            </w:pPr>
          </w:p>
        </w:tc>
        <w:tc>
          <w:tcPr>
            <w:tcW w:w="850" w:type="dxa"/>
          </w:tcPr>
          <w:p w:rsidR="00B525A8" w:rsidRPr="00B525A8" w:rsidRDefault="00B525A8" w:rsidP="00B525A8">
            <w:pPr>
              <w:spacing w:line="240" w:lineRule="auto"/>
              <w:ind w:firstLine="0"/>
              <w:jc w:val="center"/>
              <w:rPr>
                <w:rFonts w:eastAsia="Times New Roman"/>
                <w:szCs w:val="24"/>
                <w:lang w:eastAsia="ru-RU"/>
              </w:rPr>
            </w:pPr>
            <w:r w:rsidRPr="00B525A8">
              <w:rPr>
                <w:rFonts w:eastAsia="Times New Roman"/>
                <w:szCs w:val="24"/>
                <w:lang w:eastAsia="ru-RU"/>
              </w:rPr>
              <w:t>V</w:t>
            </w:r>
          </w:p>
        </w:tc>
      </w:tr>
    </w:tbl>
    <w:p w:rsidR="00B525A8" w:rsidRDefault="00B525A8" w:rsidP="00BE2A77">
      <w:pPr>
        <w:spacing w:line="276" w:lineRule="auto"/>
        <w:ind w:firstLine="709"/>
        <w:rPr>
          <w:rFonts w:eastAsia="Times New Roman"/>
          <w:i/>
          <w:szCs w:val="24"/>
        </w:rPr>
      </w:pPr>
    </w:p>
    <w:p w:rsidR="00BE2A77" w:rsidRPr="00BE2A77" w:rsidRDefault="00BE2A77" w:rsidP="00BE2A77">
      <w:pPr>
        <w:spacing w:line="240" w:lineRule="auto"/>
        <w:ind w:firstLine="0"/>
        <w:jc w:val="left"/>
        <w:rPr>
          <w:rFonts w:eastAsia="Times New Roman"/>
          <w:sz w:val="2"/>
          <w:szCs w:val="2"/>
          <w:lang w:eastAsia="ru-RU"/>
        </w:rPr>
      </w:pPr>
    </w:p>
    <w:p w:rsidR="00BE2A77" w:rsidRPr="00BE2A77" w:rsidRDefault="00BE2A77" w:rsidP="00BE2A77">
      <w:pPr>
        <w:spacing w:line="276" w:lineRule="auto"/>
        <w:ind w:firstLine="851"/>
        <w:rPr>
          <w:rFonts w:eastAsia="Times New Roman"/>
          <w:bCs/>
          <w:szCs w:val="24"/>
          <w:lang w:eastAsia="ar-SA"/>
        </w:rPr>
      </w:pPr>
      <w:r w:rsidRPr="00BE2A77">
        <w:rPr>
          <w:rFonts w:eastAsia="Times New Roman"/>
          <w:bCs/>
          <w:szCs w:val="24"/>
          <w:lang w:eastAsia="ar-SA"/>
        </w:rPr>
        <w:t xml:space="preserve">По территории </w:t>
      </w:r>
      <w:r w:rsidR="00C11982">
        <w:rPr>
          <w:rFonts w:eastAsia="Times New Roman"/>
          <w:szCs w:val="24"/>
          <w:lang w:eastAsia="ru-RU"/>
        </w:rPr>
        <w:t>Зубочистенск</w:t>
      </w:r>
      <w:r w:rsidRPr="00BE2A77">
        <w:rPr>
          <w:rFonts w:eastAsia="Times New Roman"/>
          <w:bCs/>
          <w:szCs w:val="24"/>
          <w:lang w:eastAsia="ar-SA"/>
        </w:rPr>
        <w:t>ого сельсовета проходят дороги регионального значения, имеющие большое значение в планировочной структуре сельсовета.</w:t>
      </w:r>
      <w:r w:rsidRPr="00BE2A77">
        <w:rPr>
          <w:rFonts w:ascii="Calibri" w:eastAsia="Times New Roman" w:hAnsi="Calibri" w:cs="Calibri"/>
          <w:szCs w:val="24"/>
        </w:rPr>
        <w:t xml:space="preserve"> </w:t>
      </w:r>
      <w:r w:rsidRPr="00BE2A77">
        <w:rPr>
          <w:rFonts w:eastAsia="Times New Roman"/>
          <w:bCs/>
          <w:szCs w:val="24"/>
          <w:lang w:eastAsia="ar-SA"/>
        </w:rPr>
        <w:t>Обслуживание автомобильных дорог сельсовета производит Переволоцкое ДУ. </w:t>
      </w:r>
    </w:p>
    <w:p w:rsidR="00BE2A77" w:rsidRPr="00BE2A77" w:rsidRDefault="00BE2A77" w:rsidP="00BE2A77">
      <w:pPr>
        <w:shd w:val="clear" w:color="auto" w:fill="FFFFFF"/>
        <w:spacing w:line="276" w:lineRule="auto"/>
        <w:ind w:firstLine="851"/>
        <w:rPr>
          <w:rFonts w:eastAsia="Times New Roman"/>
          <w:szCs w:val="24"/>
          <w:lang w:eastAsia="ru-RU"/>
        </w:rPr>
      </w:pPr>
      <w:r w:rsidRPr="00BE2A77">
        <w:rPr>
          <w:rFonts w:eastAsia="Times New Roman"/>
          <w:szCs w:val="24"/>
          <w:lang w:eastAsia="ru-RU"/>
        </w:rPr>
        <w:t>Пассажирские перевозки из районного центра в с.</w:t>
      </w:r>
      <w:r w:rsidR="00B525A8">
        <w:rPr>
          <w:rFonts w:eastAsia="Times New Roman"/>
          <w:szCs w:val="24"/>
          <w:lang w:eastAsia="ru-RU"/>
        </w:rPr>
        <w:t>Зубочистка Первая</w:t>
      </w:r>
      <w:r w:rsidRPr="00BE2A77">
        <w:rPr>
          <w:rFonts w:eastAsia="Times New Roman"/>
          <w:szCs w:val="24"/>
          <w:lang w:eastAsia="ru-RU"/>
        </w:rPr>
        <w:t xml:space="preserve"> осуществляются муниципальным автотранспортом (МУП «Переволоцкое АТП»), транспортом предприятий и организаций и транспортом индивидуальных предпринимателей. </w:t>
      </w:r>
    </w:p>
    <w:p w:rsidR="00BE2A77" w:rsidRPr="00BE2A77" w:rsidRDefault="00BE2A77" w:rsidP="00BE2A77">
      <w:pPr>
        <w:shd w:val="clear" w:color="auto" w:fill="FFFFFF"/>
        <w:spacing w:line="276" w:lineRule="auto"/>
        <w:ind w:firstLine="709"/>
        <w:rPr>
          <w:rFonts w:eastAsia="Times New Roman"/>
          <w:szCs w:val="24"/>
          <w:lang w:eastAsia="ru-RU"/>
        </w:rPr>
      </w:pPr>
      <w:r w:rsidRPr="00BE2A77">
        <w:rPr>
          <w:rFonts w:eastAsia="Times New Roman"/>
          <w:szCs w:val="24"/>
          <w:lang w:eastAsia="ru-RU"/>
        </w:rPr>
        <w:t>Грузовые перевозки в районе осуществляются транспортом предприятий и организаций.</w:t>
      </w:r>
    </w:p>
    <w:p w:rsidR="00B525A8" w:rsidRPr="00B525A8" w:rsidRDefault="00B525A8" w:rsidP="00B525A8">
      <w:pPr>
        <w:widowControl w:val="0"/>
        <w:autoSpaceDE w:val="0"/>
        <w:autoSpaceDN w:val="0"/>
        <w:adjustRightInd w:val="0"/>
        <w:spacing w:line="240" w:lineRule="auto"/>
        <w:ind w:firstLine="851"/>
        <w:rPr>
          <w:rFonts w:eastAsia="Times New Roman"/>
          <w:szCs w:val="24"/>
        </w:rPr>
      </w:pPr>
      <w:r w:rsidRPr="00B525A8">
        <w:rPr>
          <w:rFonts w:eastAsia="Times New Roman"/>
          <w:szCs w:val="24"/>
        </w:rPr>
        <w:t>На территории Мо Зубочистенский сельсовет расположены мосты:</w:t>
      </w:r>
    </w:p>
    <w:p w:rsidR="00B525A8" w:rsidRPr="00B525A8" w:rsidRDefault="00B525A8" w:rsidP="00B525A8">
      <w:pPr>
        <w:widowControl w:val="0"/>
        <w:autoSpaceDE w:val="0"/>
        <w:autoSpaceDN w:val="0"/>
        <w:adjustRightInd w:val="0"/>
        <w:spacing w:line="240" w:lineRule="auto"/>
        <w:ind w:firstLine="851"/>
        <w:rPr>
          <w:rFonts w:eastAsia="Times New Roman"/>
          <w:szCs w:val="24"/>
        </w:rPr>
      </w:pPr>
      <w:r w:rsidRPr="00B525A8">
        <w:rPr>
          <w:rFonts w:eastAsia="Times New Roman"/>
          <w:szCs w:val="24"/>
        </w:rPr>
        <w:t>- мост в границах поселения через реку Зубочистенка, протяженностью 10 м, принадлежит МО Зубочистенский сельсовет;</w:t>
      </w:r>
    </w:p>
    <w:p w:rsidR="00B525A8" w:rsidRPr="00B525A8" w:rsidRDefault="00B525A8" w:rsidP="00B525A8">
      <w:pPr>
        <w:widowControl w:val="0"/>
        <w:autoSpaceDE w:val="0"/>
        <w:autoSpaceDN w:val="0"/>
        <w:adjustRightInd w:val="0"/>
        <w:spacing w:line="240" w:lineRule="auto"/>
        <w:ind w:firstLine="851"/>
        <w:rPr>
          <w:rFonts w:eastAsia="Times New Roman"/>
          <w:szCs w:val="24"/>
        </w:rPr>
      </w:pPr>
      <w:r w:rsidRPr="00B525A8">
        <w:rPr>
          <w:rFonts w:eastAsia="Times New Roman"/>
          <w:szCs w:val="24"/>
        </w:rPr>
        <w:t xml:space="preserve">- два моста через реку Зубочистенка (Ялга), принадлежат Переволоцкому ДУ. </w:t>
      </w:r>
    </w:p>
    <w:p w:rsidR="00B525A8" w:rsidRPr="00B525A8" w:rsidRDefault="00B525A8" w:rsidP="00B525A8">
      <w:pPr>
        <w:widowControl w:val="0"/>
        <w:autoSpaceDE w:val="0"/>
        <w:autoSpaceDN w:val="0"/>
        <w:adjustRightInd w:val="0"/>
        <w:spacing w:line="240" w:lineRule="auto"/>
        <w:ind w:firstLine="851"/>
        <w:rPr>
          <w:rFonts w:eastAsia="Times New Roman"/>
          <w:szCs w:val="24"/>
        </w:rPr>
      </w:pPr>
    </w:p>
    <w:p w:rsidR="00B525A8" w:rsidRPr="00B525A8" w:rsidRDefault="00B525A8" w:rsidP="00B525A8">
      <w:pPr>
        <w:spacing w:line="240" w:lineRule="auto"/>
        <w:ind w:firstLine="0"/>
        <w:rPr>
          <w:rFonts w:eastAsia="Times New Roman"/>
          <w:szCs w:val="24"/>
        </w:rPr>
      </w:pPr>
      <w:r w:rsidRPr="00B525A8">
        <w:rPr>
          <w:rFonts w:eastAsia="Times New Roman"/>
          <w:szCs w:val="24"/>
        </w:rPr>
        <w:t xml:space="preserve"> </w:t>
      </w:r>
      <w:r w:rsidRPr="00B525A8">
        <w:rPr>
          <w:rFonts w:eastAsia="Times New Roman"/>
          <w:szCs w:val="24"/>
        </w:rPr>
        <w:tab/>
      </w:r>
      <w:r>
        <w:rPr>
          <w:rFonts w:eastAsia="Times New Roman"/>
          <w:szCs w:val="24"/>
        </w:rPr>
        <w:t>О</w:t>
      </w:r>
      <w:r w:rsidRPr="00B525A8">
        <w:rPr>
          <w:rFonts w:eastAsia="Times New Roman"/>
          <w:szCs w:val="24"/>
        </w:rPr>
        <w:t>бщая протяженность внутрипоселковых дорог в с.Зубочистка Первая составляет –10880 метров.</w:t>
      </w:r>
    </w:p>
    <w:p w:rsidR="00B525A8" w:rsidRPr="00B525A8" w:rsidRDefault="00B525A8" w:rsidP="00B525A8">
      <w:pPr>
        <w:widowControl w:val="0"/>
        <w:autoSpaceDE w:val="0"/>
        <w:autoSpaceDN w:val="0"/>
        <w:adjustRightInd w:val="0"/>
        <w:spacing w:line="240" w:lineRule="auto"/>
        <w:ind w:firstLine="851"/>
        <w:rPr>
          <w:rFonts w:eastAsia="Times New Roman"/>
          <w:szCs w:val="24"/>
        </w:rPr>
      </w:pPr>
      <w:r w:rsidRPr="00B525A8">
        <w:rPr>
          <w:rFonts w:eastAsia="Times New Roman"/>
          <w:szCs w:val="24"/>
        </w:rPr>
        <w:t>Общая протяженность уличной сеть МО Зубочистенский сельсовет - 17120 м, ширина улиц - 5 м, уличное освещение - 236 светильников, тротуары для пешеходов отсутствуют.</w:t>
      </w:r>
    </w:p>
    <w:p w:rsidR="00BE2A77" w:rsidRDefault="00BE2A77" w:rsidP="00BE2A77">
      <w:pPr>
        <w:spacing w:line="276" w:lineRule="auto"/>
        <w:ind w:firstLine="708"/>
        <w:rPr>
          <w:rFonts w:eastAsia="Times New Roman"/>
          <w:szCs w:val="24"/>
        </w:rPr>
      </w:pPr>
      <w:r w:rsidRPr="00BE2A77">
        <w:rPr>
          <w:rFonts w:eastAsia="Times New Roman"/>
          <w:szCs w:val="24"/>
        </w:rPr>
        <w:t>Потребности населения района в авиаперевозках удовлетворяются аэропортом г. Оренбурга.</w:t>
      </w:r>
    </w:p>
    <w:p w:rsidR="00BE2A77" w:rsidRDefault="00BE2A77" w:rsidP="00BE2A77">
      <w:pPr>
        <w:spacing w:line="276" w:lineRule="auto"/>
        <w:ind w:firstLine="708"/>
        <w:rPr>
          <w:rFonts w:eastAsia="Times New Roman"/>
          <w:szCs w:val="24"/>
        </w:rPr>
      </w:pPr>
    </w:p>
    <w:p w:rsidR="0018123D" w:rsidRPr="00286052" w:rsidRDefault="0018123D" w:rsidP="00BE2A77">
      <w:pPr>
        <w:spacing w:line="276" w:lineRule="auto"/>
        <w:ind w:firstLine="851"/>
        <w:rPr>
          <w:b/>
          <w:szCs w:val="24"/>
        </w:rPr>
      </w:pPr>
      <w:r w:rsidRPr="00286052">
        <w:rPr>
          <w:b/>
          <w:szCs w:val="24"/>
        </w:rPr>
        <w:t>Геологическое строение и рельеф</w:t>
      </w:r>
      <w:bookmarkEnd w:id="38"/>
      <w:bookmarkEnd w:id="39"/>
      <w:bookmarkEnd w:id="40"/>
    </w:p>
    <w:p w:rsidR="00B525A8" w:rsidRPr="00B525A8" w:rsidRDefault="00B525A8" w:rsidP="00B525A8">
      <w:pPr>
        <w:tabs>
          <w:tab w:val="left" w:pos="0"/>
        </w:tabs>
        <w:spacing w:line="276" w:lineRule="auto"/>
        <w:ind w:firstLine="851"/>
        <w:contextualSpacing/>
        <w:rPr>
          <w:rFonts w:eastAsia="Times New Roman"/>
          <w:szCs w:val="24"/>
          <w:lang w:eastAsia="ru-RU"/>
        </w:rPr>
      </w:pPr>
      <w:bookmarkStart w:id="43" w:name="_Toc375663283"/>
      <w:bookmarkStart w:id="44" w:name="_Toc396212465"/>
      <w:bookmarkStart w:id="45" w:name="_Toc396296028"/>
      <w:r w:rsidRPr="00B525A8">
        <w:rPr>
          <w:rFonts w:eastAsia="Times New Roman"/>
          <w:szCs w:val="24"/>
          <w:lang w:eastAsia="ru-RU"/>
        </w:rPr>
        <w:t xml:space="preserve">В геоморфологическом отношении территория Зубочистенского сельсовета расположена на Предуральской сыртовой волнистой равнине. </w:t>
      </w:r>
    </w:p>
    <w:p w:rsidR="00B525A8" w:rsidRPr="00B525A8" w:rsidRDefault="00B525A8" w:rsidP="00B525A8">
      <w:pPr>
        <w:tabs>
          <w:tab w:val="left" w:pos="0"/>
        </w:tabs>
        <w:spacing w:line="276" w:lineRule="auto"/>
        <w:ind w:firstLine="851"/>
        <w:contextualSpacing/>
        <w:rPr>
          <w:rFonts w:eastAsia="Times New Roman"/>
          <w:szCs w:val="24"/>
          <w:lang w:eastAsia="ru-RU"/>
        </w:rPr>
      </w:pPr>
      <w:r w:rsidRPr="00B525A8">
        <w:rPr>
          <w:rFonts w:eastAsia="Times New Roman"/>
          <w:szCs w:val="24"/>
          <w:lang w:eastAsia="ru-RU"/>
        </w:rPr>
        <w:t xml:space="preserve">Тип рельефа генетически относится к денудационной равнине плиоценового возраста. Главной особенностью ландшафтной структуры района является, с одной стороны, слабое развитие долинно-речных комплексов, а с другой — значительное развитие овражно-балочных комплексов. Рельеф местности холмистый. </w:t>
      </w:r>
    </w:p>
    <w:p w:rsidR="00B525A8" w:rsidRPr="00B525A8" w:rsidRDefault="00B525A8" w:rsidP="00B525A8">
      <w:pPr>
        <w:tabs>
          <w:tab w:val="left" w:pos="0"/>
        </w:tabs>
        <w:spacing w:line="276" w:lineRule="auto"/>
        <w:ind w:firstLine="851"/>
        <w:contextualSpacing/>
        <w:rPr>
          <w:rFonts w:eastAsia="Times New Roman"/>
          <w:szCs w:val="24"/>
          <w:lang w:eastAsia="ru-RU"/>
        </w:rPr>
      </w:pPr>
      <w:r w:rsidRPr="00B525A8">
        <w:rPr>
          <w:rFonts w:eastAsia="Times New Roman"/>
          <w:szCs w:val="24"/>
          <w:lang w:eastAsia="ru-RU"/>
        </w:rPr>
        <w:t>В структурно-тектоническом отношении территория сельсовета находится в пределах Восточно-Оренбургского сводового поднятия Волго-Уральской антеклизы.</w:t>
      </w:r>
    </w:p>
    <w:p w:rsidR="00B525A8" w:rsidRPr="00B525A8" w:rsidRDefault="00B525A8" w:rsidP="00B525A8">
      <w:pPr>
        <w:tabs>
          <w:tab w:val="left" w:pos="0"/>
        </w:tabs>
        <w:spacing w:line="276" w:lineRule="auto"/>
        <w:ind w:firstLine="851"/>
        <w:contextualSpacing/>
        <w:rPr>
          <w:rFonts w:eastAsia="Times New Roman"/>
          <w:szCs w:val="24"/>
          <w:lang w:eastAsia="ru-RU"/>
        </w:rPr>
      </w:pPr>
      <w:r w:rsidRPr="00B525A8">
        <w:rPr>
          <w:rFonts w:eastAsia="Times New Roman"/>
          <w:szCs w:val="24"/>
          <w:lang w:eastAsia="ru-RU"/>
        </w:rPr>
        <w:t>Особенностью ландшафтной структуры сельсовета является слабое развитие долинно-речных комплексов и придолинных плакоров, широкое развитие водораздельных плакоров и овражно-балочных систем.</w:t>
      </w:r>
    </w:p>
    <w:p w:rsidR="00B525A8" w:rsidRDefault="00B525A8" w:rsidP="00B525A8">
      <w:pPr>
        <w:tabs>
          <w:tab w:val="left" w:pos="0"/>
        </w:tabs>
        <w:spacing w:line="276" w:lineRule="auto"/>
        <w:ind w:firstLine="851"/>
        <w:contextualSpacing/>
        <w:rPr>
          <w:rFonts w:eastAsia="Times New Roman"/>
          <w:szCs w:val="24"/>
          <w:lang w:eastAsia="ru-RU"/>
        </w:rPr>
      </w:pPr>
      <w:r w:rsidRPr="00B525A8">
        <w:rPr>
          <w:rFonts w:eastAsia="Times New Roman"/>
          <w:szCs w:val="24"/>
          <w:lang w:eastAsia="ru-RU"/>
        </w:rPr>
        <w:lastRenderedPageBreak/>
        <w:t xml:space="preserve">В геологическом строении территории принимают участие и играют ландшафтообразующую роль красноцветные песчаники и аргиллиты верхней перми, конгломераты и песчаники нижнего триаса, суглинки, пески и глины неоген-четвертичных отложений. </w:t>
      </w:r>
    </w:p>
    <w:p w:rsidR="0018123D" w:rsidRPr="00286052" w:rsidRDefault="0018123D" w:rsidP="00B525A8">
      <w:pPr>
        <w:tabs>
          <w:tab w:val="left" w:pos="0"/>
        </w:tabs>
        <w:spacing w:line="276" w:lineRule="auto"/>
        <w:ind w:firstLine="851"/>
        <w:contextualSpacing/>
        <w:rPr>
          <w:szCs w:val="24"/>
        </w:rPr>
      </w:pPr>
      <w:r w:rsidRPr="00286052">
        <w:rPr>
          <w:b/>
          <w:szCs w:val="24"/>
        </w:rPr>
        <w:t>Климат</w:t>
      </w:r>
      <w:bookmarkEnd w:id="43"/>
      <w:bookmarkEnd w:id="44"/>
      <w:bookmarkEnd w:id="45"/>
    </w:p>
    <w:p w:rsidR="00B525A8" w:rsidRPr="00B525A8" w:rsidRDefault="00B525A8" w:rsidP="00B525A8">
      <w:pPr>
        <w:autoSpaceDE w:val="0"/>
        <w:autoSpaceDN w:val="0"/>
        <w:adjustRightInd w:val="0"/>
        <w:spacing w:line="240" w:lineRule="auto"/>
        <w:ind w:firstLine="851"/>
        <w:rPr>
          <w:rFonts w:eastAsia="Times New Roman"/>
          <w:szCs w:val="24"/>
        </w:rPr>
      </w:pPr>
      <w:bookmarkStart w:id="46" w:name="_Toc398555138"/>
      <w:bookmarkStart w:id="47" w:name="_Toc398643985"/>
      <w:r w:rsidRPr="00B525A8">
        <w:rPr>
          <w:rFonts w:eastAsia="Times New Roman"/>
          <w:szCs w:val="24"/>
        </w:rPr>
        <w:t>Территория Зубочистенского сельсовета относится к восточноевропейскому району континентальной климатической области. Климат резко-континентальный.</w:t>
      </w:r>
    </w:p>
    <w:p w:rsidR="00B525A8" w:rsidRPr="00B525A8" w:rsidRDefault="00B525A8" w:rsidP="00B525A8">
      <w:pPr>
        <w:autoSpaceDE w:val="0"/>
        <w:autoSpaceDN w:val="0"/>
        <w:adjustRightInd w:val="0"/>
        <w:spacing w:line="240" w:lineRule="auto"/>
        <w:ind w:firstLine="851"/>
        <w:rPr>
          <w:rFonts w:eastAsia="Times New Roman"/>
          <w:szCs w:val="24"/>
        </w:rPr>
      </w:pPr>
      <w:r w:rsidRPr="00B525A8">
        <w:rPr>
          <w:rFonts w:eastAsia="Times New Roman"/>
          <w:szCs w:val="24"/>
        </w:rPr>
        <w:t xml:space="preserve"> Средняя многолетняя температура зимой составляет – 13,7° С, летом + 19,9° С. Холодная зима (температура до -42° С) сопровождается частыми метелями, буранами. Жаркое сухое лето (температура до +43° С) с недостаточным атмосферным увлажнением, интенсивным испарением, обилием солнечного освещения. Среднегодовая норма осадков 400-500 мм, продолжительность снежного покрова в среднем составляет 150 дней. Преобладающее направление ветра - восточное, </w:t>
      </w:r>
    </w:p>
    <w:p w:rsidR="00B525A8" w:rsidRPr="00B525A8" w:rsidRDefault="00B525A8" w:rsidP="00B525A8">
      <w:pPr>
        <w:autoSpaceDE w:val="0"/>
        <w:autoSpaceDN w:val="0"/>
        <w:adjustRightInd w:val="0"/>
        <w:spacing w:line="240" w:lineRule="auto"/>
        <w:ind w:firstLine="851"/>
        <w:rPr>
          <w:rFonts w:eastAsia="Times New Roman"/>
          <w:szCs w:val="24"/>
        </w:rPr>
      </w:pPr>
      <w:r w:rsidRPr="00B525A8">
        <w:rPr>
          <w:rFonts w:eastAsia="Times New Roman"/>
          <w:szCs w:val="24"/>
        </w:rPr>
        <w:t xml:space="preserve">На климатические условия сельсовета большое влияние оказывают особенности рельефа – наличие на его территории наиболее высокой части Общего Сырта. Улавливая потоки западных ветров, сыртово - холмистые междуречья лучше увлажняются атмосферными осадками. Они получают на 80-100 мм осадков больше, нежели прилегающие выровненные участки. Кроме того, температура на междуречьях ниже, чем в долинах рек. </w:t>
      </w:r>
    </w:p>
    <w:p w:rsidR="00B525A8" w:rsidRPr="00B525A8" w:rsidRDefault="00B525A8" w:rsidP="00B525A8">
      <w:pPr>
        <w:autoSpaceDE w:val="0"/>
        <w:autoSpaceDN w:val="0"/>
        <w:adjustRightInd w:val="0"/>
        <w:spacing w:line="240" w:lineRule="auto"/>
        <w:ind w:firstLine="851"/>
        <w:rPr>
          <w:rFonts w:eastAsia="Times New Roman"/>
          <w:szCs w:val="24"/>
        </w:rPr>
      </w:pPr>
      <w:r w:rsidRPr="00B525A8">
        <w:rPr>
          <w:rFonts w:eastAsia="Times New Roman"/>
          <w:szCs w:val="24"/>
        </w:rPr>
        <w:t>Преобладающее направление ветра – восточное и юго-восточное в теплый период и западного и юго-западного направления – в зимний период, среднегодовая скорость ветра 2,5 м/сек.</w:t>
      </w:r>
    </w:p>
    <w:p w:rsidR="00B525A8" w:rsidRPr="00B525A8" w:rsidRDefault="00B525A8" w:rsidP="00B525A8">
      <w:pPr>
        <w:autoSpaceDE w:val="0"/>
        <w:autoSpaceDN w:val="0"/>
        <w:adjustRightInd w:val="0"/>
        <w:spacing w:line="240" w:lineRule="auto"/>
        <w:ind w:firstLine="851"/>
        <w:rPr>
          <w:rFonts w:eastAsia="Times New Roman"/>
          <w:szCs w:val="24"/>
        </w:rPr>
      </w:pPr>
      <w:r w:rsidRPr="00B525A8">
        <w:rPr>
          <w:rFonts w:eastAsia="Times New Roman"/>
          <w:szCs w:val="24"/>
        </w:rPr>
        <w:t>Среднегодовая относительная влажность составляет 65 %.</w:t>
      </w:r>
    </w:p>
    <w:p w:rsidR="00B525A8" w:rsidRPr="00B525A8" w:rsidRDefault="00B525A8" w:rsidP="00B525A8">
      <w:pPr>
        <w:autoSpaceDE w:val="0"/>
        <w:autoSpaceDN w:val="0"/>
        <w:adjustRightInd w:val="0"/>
        <w:spacing w:line="240" w:lineRule="auto"/>
        <w:ind w:firstLine="851"/>
        <w:rPr>
          <w:rFonts w:eastAsia="Times New Roman"/>
          <w:szCs w:val="24"/>
        </w:rPr>
      </w:pPr>
      <w:r w:rsidRPr="00B525A8">
        <w:rPr>
          <w:rFonts w:eastAsia="Times New Roman"/>
          <w:szCs w:val="24"/>
        </w:rPr>
        <w:t>Неблагополучным климатическим фактором в летний период следует считать суховеи – горячие ветры, дующие из полупустыни и пустыни Средней Азии, реже – ураганные ветры, ливневые дожди с градом.</w:t>
      </w:r>
    </w:p>
    <w:p w:rsidR="00D17577" w:rsidRPr="00B525A8" w:rsidRDefault="00D17577" w:rsidP="00BE2A77">
      <w:pPr>
        <w:pStyle w:val="2"/>
        <w:tabs>
          <w:tab w:val="left" w:pos="0"/>
        </w:tabs>
        <w:spacing w:line="276" w:lineRule="auto"/>
        <w:ind w:left="0" w:firstLine="0"/>
        <w:jc w:val="both"/>
        <w:rPr>
          <w:rFonts w:eastAsia="Times New Roman"/>
          <w:b w:val="0"/>
          <w:lang w:eastAsia="ru-RU"/>
        </w:rPr>
      </w:pPr>
    </w:p>
    <w:p w:rsidR="0018123D" w:rsidRPr="00A230B0" w:rsidRDefault="00417916" w:rsidP="00D17577">
      <w:pPr>
        <w:pStyle w:val="2"/>
        <w:tabs>
          <w:tab w:val="left" w:pos="0"/>
        </w:tabs>
        <w:spacing w:line="276" w:lineRule="auto"/>
        <w:ind w:left="0" w:firstLine="851"/>
        <w:jc w:val="both"/>
      </w:pPr>
      <w:r w:rsidRPr="00A230B0">
        <w:t>3.</w:t>
      </w:r>
      <w:r w:rsidR="0034091D">
        <w:t>2</w:t>
      </w:r>
      <w:r w:rsidR="0018123D" w:rsidRPr="00A230B0">
        <w:t xml:space="preserve">. </w:t>
      </w:r>
      <w:r w:rsidRPr="00A230B0">
        <w:t xml:space="preserve">Существующие </w:t>
      </w:r>
      <w:r w:rsidR="00A558A5" w:rsidRPr="00A230B0">
        <w:t>о</w:t>
      </w:r>
      <w:r w:rsidR="00B2156D" w:rsidRPr="00A230B0">
        <w:t>бъекты местного значения</w:t>
      </w:r>
      <w:bookmarkEnd w:id="46"/>
      <w:bookmarkEnd w:id="47"/>
    </w:p>
    <w:p w:rsidR="00A230B0" w:rsidRDefault="00A230B0" w:rsidP="00A230B0">
      <w:pPr>
        <w:tabs>
          <w:tab w:val="left" w:pos="0"/>
          <w:tab w:val="left" w:pos="709"/>
        </w:tabs>
        <w:spacing w:after="160" w:line="276" w:lineRule="auto"/>
        <w:ind w:right="141" w:firstLine="709"/>
        <w:contextualSpacing/>
        <w:rPr>
          <w:color w:val="000000"/>
          <w:szCs w:val="24"/>
        </w:rPr>
      </w:pPr>
      <w:r w:rsidRPr="00A230B0">
        <w:rPr>
          <w:color w:val="000000"/>
          <w:szCs w:val="24"/>
        </w:rPr>
        <w:t xml:space="preserve">Обеспечение объектами социального и культурно-бытового обслуживания населения МО </w:t>
      </w:r>
      <w:r w:rsidR="00C11982">
        <w:rPr>
          <w:color w:val="000000"/>
          <w:szCs w:val="24"/>
        </w:rPr>
        <w:t>Зубочистенск</w:t>
      </w:r>
      <w:r w:rsidRPr="00A230B0">
        <w:rPr>
          <w:color w:val="000000"/>
          <w:szCs w:val="24"/>
        </w:rPr>
        <w:t xml:space="preserve">ий </w:t>
      </w:r>
      <w:r>
        <w:rPr>
          <w:color w:val="000000"/>
          <w:szCs w:val="24"/>
        </w:rPr>
        <w:t>сель</w:t>
      </w:r>
      <w:r w:rsidRPr="00A230B0">
        <w:rPr>
          <w:color w:val="000000"/>
          <w:szCs w:val="24"/>
        </w:rPr>
        <w:t>совет (согласно генеральному плану):</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85"/>
        <w:gridCol w:w="1242"/>
        <w:gridCol w:w="1276"/>
        <w:gridCol w:w="1310"/>
        <w:gridCol w:w="2801"/>
      </w:tblGrid>
      <w:tr w:rsidR="00D17577" w:rsidRPr="007D5816" w:rsidTr="007D5816">
        <w:trPr>
          <w:trHeight w:val="700"/>
        </w:trPr>
        <w:tc>
          <w:tcPr>
            <w:tcW w:w="2585" w:type="dxa"/>
            <w:vAlign w:val="center"/>
          </w:tcPr>
          <w:p w:rsidR="00D17577" w:rsidRPr="007D5816" w:rsidRDefault="00D17577" w:rsidP="007D5816">
            <w:pPr>
              <w:tabs>
                <w:tab w:val="left" w:pos="0"/>
              </w:tabs>
              <w:spacing w:before="60" w:after="60" w:line="276" w:lineRule="auto"/>
              <w:ind w:firstLine="0"/>
              <w:contextualSpacing/>
              <w:jc w:val="center"/>
              <w:rPr>
                <w:b/>
                <w:color w:val="000000"/>
                <w:sz w:val="20"/>
                <w:szCs w:val="20"/>
              </w:rPr>
            </w:pPr>
            <w:r w:rsidRPr="007D5816">
              <w:rPr>
                <w:b/>
                <w:sz w:val="20"/>
                <w:szCs w:val="20"/>
              </w:rPr>
              <w:t>Наименование учреждений</w:t>
            </w:r>
          </w:p>
        </w:tc>
        <w:tc>
          <w:tcPr>
            <w:tcW w:w="1242" w:type="dxa"/>
            <w:vAlign w:val="center"/>
          </w:tcPr>
          <w:p w:rsidR="00D17577" w:rsidRPr="007D5816" w:rsidRDefault="00D17577" w:rsidP="007D5816">
            <w:pPr>
              <w:tabs>
                <w:tab w:val="left" w:pos="0"/>
                <w:tab w:val="left" w:pos="1026"/>
              </w:tabs>
              <w:spacing w:before="60" w:after="60" w:line="276" w:lineRule="auto"/>
              <w:ind w:firstLine="0"/>
              <w:contextualSpacing/>
              <w:jc w:val="center"/>
              <w:rPr>
                <w:b/>
                <w:color w:val="000000"/>
                <w:sz w:val="20"/>
                <w:szCs w:val="20"/>
              </w:rPr>
            </w:pPr>
            <w:r w:rsidRPr="007D5816">
              <w:rPr>
                <w:b/>
                <w:color w:val="000000"/>
                <w:sz w:val="20"/>
                <w:szCs w:val="20"/>
              </w:rPr>
              <w:t>Ед. измерения</w:t>
            </w:r>
          </w:p>
        </w:tc>
        <w:tc>
          <w:tcPr>
            <w:tcW w:w="1276" w:type="dxa"/>
            <w:vAlign w:val="center"/>
          </w:tcPr>
          <w:p w:rsidR="00D17577" w:rsidRPr="007D5816" w:rsidRDefault="007D5816" w:rsidP="007D5816">
            <w:pPr>
              <w:tabs>
                <w:tab w:val="left" w:pos="0"/>
              </w:tabs>
              <w:spacing w:before="60" w:after="60" w:line="276" w:lineRule="auto"/>
              <w:ind w:firstLine="0"/>
              <w:contextualSpacing/>
              <w:jc w:val="center"/>
              <w:rPr>
                <w:b/>
                <w:color w:val="000000"/>
                <w:sz w:val="20"/>
                <w:szCs w:val="20"/>
              </w:rPr>
            </w:pPr>
            <w:r>
              <w:rPr>
                <w:b/>
                <w:color w:val="000000"/>
                <w:sz w:val="20"/>
                <w:szCs w:val="20"/>
              </w:rPr>
              <w:t>Существующая мощность</w:t>
            </w:r>
          </w:p>
          <w:p w:rsidR="00D17577" w:rsidRPr="007D5816" w:rsidRDefault="00D17577" w:rsidP="007D5816">
            <w:pPr>
              <w:tabs>
                <w:tab w:val="left" w:pos="0"/>
                <w:tab w:val="left" w:pos="1128"/>
              </w:tabs>
              <w:spacing w:before="60" w:after="60" w:line="276" w:lineRule="auto"/>
              <w:ind w:firstLine="0"/>
              <w:contextualSpacing/>
              <w:jc w:val="center"/>
              <w:rPr>
                <w:b/>
                <w:color w:val="000000"/>
                <w:sz w:val="20"/>
                <w:szCs w:val="20"/>
              </w:rPr>
            </w:pPr>
          </w:p>
        </w:tc>
        <w:tc>
          <w:tcPr>
            <w:tcW w:w="1310" w:type="dxa"/>
            <w:vAlign w:val="center"/>
          </w:tcPr>
          <w:p w:rsidR="00D17577" w:rsidRPr="007D5816" w:rsidRDefault="007D5816" w:rsidP="007D5816">
            <w:pPr>
              <w:tabs>
                <w:tab w:val="left" w:pos="0"/>
              </w:tabs>
              <w:spacing w:before="60" w:after="60" w:line="276" w:lineRule="auto"/>
              <w:ind w:right="-2" w:firstLine="0"/>
              <w:contextualSpacing/>
              <w:jc w:val="center"/>
              <w:rPr>
                <w:b/>
                <w:sz w:val="20"/>
                <w:szCs w:val="20"/>
              </w:rPr>
            </w:pPr>
            <w:r>
              <w:rPr>
                <w:b/>
                <w:sz w:val="20"/>
                <w:szCs w:val="20"/>
              </w:rPr>
              <w:t>Обеспеченность</w:t>
            </w:r>
            <w:r w:rsidR="00D17577" w:rsidRPr="007D5816">
              <w:rPr>
                <w:b/>
                <w:sz w:val="20"/>
                <w:szCs w:val="20"/>
              </w:rPr>
              <w:t>, %</w:t>
            </w:r>
          </w:p>
        </w:tc>
        <w:tc>
          <w:tcPr>
            <w:tcW w:w="2801" w:type="dxa"/>
            <w:vAlign w:val="center"/>
          </w:tcPr>
          <w:p w:rsidR="00D17577" w:rsidRPr="007D5816" w:rsidRDefault="007D5816" w:rsidP="00B525A8">
            <w:pPr>
              <w:tabs>
                <w:tab w:val="left" w:pos="0"/>
              </w:tabs>
              <w:spacing w:after="160" w:line="276" w:lineRule="auto"/>
              <w:ind w:right="-142" w:firstLine="0"/>
              <w:contextualSpacing/>
              <w:jc w:val="center"/>
              <w:rPr>
                <w:b/>
                <w:color w:val="000000"/>
                <w:sz w:val="20"/>
                <w:szCs w:val="20"/>
              </w:rPr>
            </w:pPr>
            <w:r>
              <w:rPr>
                <w:b/>
                <w:sz w:val="20"/>
                <w:szCs w:val="20"/>
              </w:rPr>
              <w:t>Требуемая мощность</w:t>
            </w:r>
            <w:r w:rsidR="00D17577" w:rsidRPr="007D5816">
              <w:rPr>
                <w:b/>
                <w:sz w:val="20"/>
                <w:szCs w:val="20"/>
              </w:rPr>
              <w:t xml:space="preserve"> на расчетный срок (2033г.)</w:t>
            </w:r>
            <w:r w:rsidR="00D17577" w:rsidRPr="007D5816">
              <w:rPr>
                <w:b/>
                <w:color w:val="000000"/>
                <w:sz w:val="20"/>
                <w:szCs w:val="20"/>
              </w:rPr>
              <w:t xml:space="preserve"> на 1</w:t>
            </w:r>
            <w:r w:rsidR="00B525A8">
              <w:rPr>
                <w:b/>
                <w:color w:val="000000"/>
                <w:sz w:val="20"/>
                <w:szCs w:val="20"/>
              </w:rPr>
              <w:t>035</w:t>
            </w:r>
            <w:r w:rsidR="00D17577" w:rsidRPr="007D5816">
              <w:rPr>
                <w:b/>
                <w:color w:val="000000"/>
                <w:sz w:val="20"/>
                <w:szCs w:val="20"/>
              </w:rPr>
              <w:t xml:space="preserve"> чел.</w:t>
            </w:r>
          </w:p>
        </w:tc>
      </w:tr>
      <w:tr w:rsidR="00D17577" w:rsidRPr="007D5816" w:rsidTr="007D5816">
        <w:trPr>
          <w:trHeight w:val="464"/>
        </w:trPr>
        <w:tc>
          <w:tcPr>
            <w:tcW w:w="2585" w:type="dxa"/>
            <w:vAlign w:val="center"/>
          </w:tcPr>
          <w:p w:rsidR="00D17577" w:rsidRPr="007D5816" w:rsidRDefault="00D17577" w:rsidP="007D5816">
            <w:pPr>
              <w:tabs>
                <w:tab w:val="left" w:pos="0"/>
                <w:tab w:val="left" w:pos="1128"/>
              </w:tabs>
              <w:spacing w:before="60" w:after="60" w:line="276" w:lineRule="auto"/>
              <w:ind w:firstLine="0"/>
              <w:contextualSpacing/>
              <w:jc w:val="center"/>
              <w:rPr>
                <w:color w:val="000000"/>
                <w:sz w:val="20"/>
                <w:szCs w:val="20"/>
              </w:rPr>
            </w:pPr>
            <w:r w:rsidRPr="007D5816">
              <w:rPr>
                <w:color w:val="000000"/>
                <w:sz w:val="20"/>
                <w:szCs w:val="20"/>
              </w:rPr>
              <w:t>Детские дошкольные учреждения</w:t>
            </w:r>
          </w:p>
        </w:tc>
        <w:tc>
          <w:tcPr>
            <w:tcW w:w="1242" w:type="dxa"/>
            <w:vAlign w:val="center"/>
          </w:tcPr>
          <w:p w:rsidR="00D17577" w:rsidRPr="007D5816" w:rsidRDefault="00D17577" w:rsidP="007D5816">
            <w:pPr>
              <w:tabs>
                <w:tab w:val="left" w:pos="0"/>
                <w:tab w:val="left" w:pos="1026"/>
                <w:tab w:val="left" w:pos="1128"/>
              </w:tabs>
              <w:spacing w:before="60" w:after="60" w:line="276" w:lineRule="auto"/>
              <w:ind w:firstLine="0"/>
              <w:contextualSpacing/>
              <w:jc w:val="center"/>
              <w:rPr>
                <w:color w:val="000000"/>
                <w:sz w:val="20"/>
                <w:szCs w:val="20"/>
              </w:rPr>
            </w:pPr>
            <w:r w:rsidRPr="007D5816">
              <w:rPr>
                <w:color w:val="000000"/>
                <w:sz w:val="20"/>
                <w:szCs w:val="20"/>
              </w:rPr>
              <w:t>1 место</w:t>
            </w:r>
          </w:p>
        </w:tc>
        <w:tc>
          <w:tcPr>
            <w:tcW w:w="1276" w:type="dxa"/>
            <w:vAlign w:val="center"/>
          </w:tcPr>
          <w:p w:rsidR="00D17577" w:rsidRPr="007D5816" w:rsidRDefault="00B525A8" w:rsidP="007D5816">
            <w:pPr>
              <w:tabs>
                <w:tab w:val="left" w:pos="0"/>
                <w:tab w:val="left" w:pos="1128"/>
              </w:tabs>
              <w:spacing w:before="60" w:after="60" w:line="276" w:lineRule="auto"/>
              <w:ind w:firstLine="0"/>
              <w:contextualSpacing/>
              <w:jc w:val="center"/>
              <w:rPr>
                <w:color w:val="000000"/>
                <w:sz w:val="20"/>
                <w:szCs w:val="20"/>
              </w:rPr>
            </w:pPr>
            <w:r>
              <w:rPr>
                <w:color w:val="000000"/>
                <w:sz w:val="20"/>
                <w:szCs w:val="20"/>
              </w:rPr>
              <w:t>24</w:t>
            </w:r>
          </w:p>
        </w:tc>
        <w:tc>
          <w:tcPr>
            <w:tcW w:w="1310" w:type="dxa"/>
            <w:vAlign w:val="center"/>
          </w:tcPr>
          <w:p w:rsidR="00D17577" w:rsidRPr="007D5816" w:rsidRDefault="00B525A8" w:rsidP="007D5816">
            <w:pPr>
              <w:tabs>
                <w:tab w:val="left" w:pos="0"/>
                <w:tab w:val="left" w:pos="1128"/>
              </w:tabs>
              <w:spacing w:before="60" w:after="60" w:line="276" w:lineRule="auto"/>
              <w:ind w:firstLine="0"/>
              <w:contextualSpacing/>
              <w:jc w:val="center"/>
              <w:rPr>
                <w:color w:val="000000"/>
                <w:sz w:val="20"/>
                <w:szCs w:val="20"/>
              </w:rPr>
            </w:pPr>
            <w:r>
              <w:rPr>
                <w:color w:val="000000"/>
                <w:sz w:val="20"/>
                <w:szCs w:val="20"/>
              </w:rPr>
              <w:t>63</w:t>
            </w:r>
          </w:p>
        </w:tc>
        <w:tc>
          <w:tcPr>
            <w:tcW w:w="2801" w:type="dxa"/>
            <w:vAlign w:val="center"/>
          </w:tcPr>
          <w:p w:rsidR="00D17577" w:rsidRPr="007D5816" w:rsidRDefault="00B525A8" w:rsidP="007D5816">
            <w:pPr>
              <w:tabs>
                <w:tab w:val="left" w:pos="0"/>
                <w:tab w:val="left" w:pos="1128"/>
              </w:tabs>
              <w:spacing w:before="60" w:after="60" w:line="276" w:lineRule="auto"/>
              <w:ind w:firstLine="0"/>
              <w:contextualSpacing/>
              <w:jc w:val="center"/>
              <w:rPr>
                <w:color w:val="000000"/>
                <w:sz w:val="20"/>
                <w:szCs w:val="20"/>
              </w:rPr>
            </w:pPr>
            <w:r>
              <w:rPr>
                <w:color w:val="000000"/>
                <w:sz w:val="20"/>
                <w:szCs w:val="20"/>
              </w:rPr>
              <w:t>33-42</w:t>
            </w:r>
          </w:p>
        </w:tc>
      </w:tr>
      <w:tr w:rsidR="00D17577" w:rsidRPr="007D5816" w:rsidTr="007D5816">
        <w:trPr>
          <w:trHeight w:val="568"/>
        </w:trPr>
        <w:tc>
          <w:tcPr>
            <w:tcW w:w="2585" w:type="dxa"/>
            <w:vAlign w:val="center"/>
          </w:tcPr>
          <w:p w:rsidR="00D17577" w:rsidRPr="007D5816" w:rsidRDefault="00D17577" w:rsidP="007D5816">
            <w:pPr>
              <w:tabs>
                <w:tab w:val="left" w:pos="0"/>
                <w:tab w:val="left" w:pos="1128"/>
              </w:tabs>
              <w:spacing w:before="60" w:after="60" w:line="276" w:lineRule="auto"/>
              <w:ind w:firstLine="0"/>
              <w:contextualSpacing/>
              <w:jc w:val="center"/>
              <w:rPr>
                <w:color w:val="000000"/>
                <w:sz w:val="20"/>
                <w:szCs w:val="20"/>
              </w:rPr>
            </w:pPr>
            <w:r w:rsidRPr="007D5816">
              <w:rPr>
                <w:color w:val="000000"/>
                <w:sz w:val="20"/>
                <w:szCs w:val="20"/>
              </w:rPr>
              <w:t>Общеобразовательные школы</w:t>
            </w:r>
          </w:p>
        </w:tc>
        <w:tc>
          <w:tcPr>
            <w:tcW w:w="1242" w:type="dxa"/>
            <w:vAlign w:val="center"/>
          </w:tcPr>
          <w:p w:rsidR="00D17577" w:rsidRPr="007D5816" w:rsidRDefault="00D17577" w:rsidP="007D5816">
            <w:pPr>
              <w:tabs>
                <w:tab w:val="left" w:pos="0"/>
                <w:tab w:val="left" w:pos="1026"/>
                <w:tab w:val="left" w:pos="1128"/>
              </w:tabs>
              <w:spacing w:before="60" w:after="60" w:line="276" w:lineRule="auto"/>
              <w:ind w:firstLine="0"/>
              <w:contextualSpacing/>
              <w:jc w:val="center"/>
              <w:rPr>
                <w:color w:val="000000"/>
                <w:sz w:val="20"/>
                <w:szCs w:val="20"/>
              </w:rPr>
            </w:pPr>
            <w:r w:rsidRPr="007D5816">
              <w:rPr>
                <w:color w:val="000000"/>
                <w:sz w:val="20"/>
                <w:szCs w:val="20"/>
              </w:rPr>
              <w:t>1 место</w:t>
            </w:r>
          </w:p>
        </w:tc>
        <w:tc>
          <w:tcPr>
            <w:tcW w:w="1276" w:type="dxa"/>
            <w:vAlign w:val="center"/>
          </w:tcPr>
          <w:p w:rsidR="00D17577" w:rsidRPr="007D5816" w:rsidRDefault="00B525A8" w:rsidP="007D5816">
            <w:pPr>
              <w:tabs>
                <w:tab w:val="left" w:pos="0"/>
                <w:tab w:val="left" w:pos="1128"/>
              </w:tabs>
              <w:spacing w:before="60" w:after="60" w:line="276" w:lineRule="auto"/>
              <w:ind w:firstLine="0"/>
              <w:contextualSpacing/>
              <w:jc w:val="center"/>
              <w:rPr>
                <w:color w:val="000000"/>
                <w:sz w:val="20"/>
                <w:szCs w:val="20"/>
              </w:rPr>
            </w:pPr>
            <w:r>
              <w:rPr>
                <w:color w:val="000000"/>
                <w:sz w:val="20"/>
                <w:szCs w:val="20"/>
              </w:rPr>
              <w:t>240</w:t>
            </w:r>
          </w:p>
        </w:tc>
        <w:tc>
          <w:tcPr>
            <w:tcW w:w="1310" w:type="dxa"/>
            <w:vAlign w:val="center"/>
          </w:tcPr>
          <w:p w:rsidR="00D17577" w:rsidRPr="007D5816" w:rsidRDefault="00B525A8" w:rsidP="007D5816">
            <w:pPr>
              <w:tabs>
                <w:tab w:val="left" w:pos="0"/>
                <w:tab w:val="left" w:pos="1128"/>
              </w:tabs>
              <w:spacing w:before="60" w:after="60" w:line="276" w:lineRule="auto"/>
              <w:ind w:firstLine="0"/>
              <w:contextualSpacing/>
              <w:jc w:val="center"/>
              <w:rPr>
                <w:sz w:val="20"/>
                <w:szCs w:val="20"/>
              </w:rPr>
            </w:pPr>
            <w:r>
              <w:rPr>
                <w:color w:val="000000"/>
                <w:sz w:val="20"/>
                <w:szCs w:val="20"/>
              </w:rPr>
              <w:t>189</w:t>
            </w:r>
          </w:p>
        </w:tc>
        <w:tc>
          <w:tcPr>
            <w:tcW w:w="2801" w:type="dxa"/>
            <w:vAlign w:val="center"/>
          </w:tcPr>
          <w:p w:rsidR="00D17577" w:rsidRPr="007D5816" w:rsidRDefault="00B525A8" w:rsidP="007D5816">
            <w:pPr>
              <w:tabs>
                <w:tab w:val="left" w:pos="0"/>
                <w:tab w:val="left" w:pos="1128"/>
              </w:tabs>
              <w:spacing w:before="60" w:after="60" w:line="276" w:lineRule="auto"/>
              <w:ind w:firstLine="0"/>
              <w:contextualSpacing/>
              <w:jc w:val="center"/>
              <w:rPr>
                <w:sz w:val="20"/>
                <w:szCs w:val="20"/>
              </w:rPr>
            </w:pPr>
            <w:r>
              <w:rPr>
                <w:sz w:val="20"/>
                <w:szCs w:val="20"/>
              </w:rPr>
              <w:t>170</w:t>
            </w:r>
          </w:p>
        </w:tc>
      </w:tr>
      <w:tr w:rsidR="00D17577" w:rsidRPr="007D5816" w:rsidTr="007D5816">
        <w:trPr>
          <w:trHeight w:val="746"/>
        </w:trPr>
        <w:tc>
          <w:tcPr>
            <w:tcW w:w="2585" w:type="dxa"/>
            <w:vAlign w:val="center"/>
          </w:tcPr>
          <w:p w:rsidR="00D17577" w:rsidRPr="007D5816" w:rsidRDefault="00D17577" w:rsidP="007D5816">
            <w:pPr>
              <w:tabs>
                <w:tab w:val="left" w:pos="0"/>
                <w:tab w:val="left" w:pos="1128"/>
              </w:tabs>
              <w:spacing w:before="60" w:after="60" w:line="276" w:lineRule="auto"/>
              <w:ind w:firstLine="0"/>
              <w:contextualSpacing/>
              <w:jc w:val="center"/>
              <w:rPr>
                <w:color w:val="000000"/>
                <w:sz w:val="20"/>
                <w:szCs w:val="20"/>
              </w:rPr>
            </w:pPr>
            <w:r w:rsidRPr="007D5816">
              <w:rPr>
                <w:color w:val="000000"/>
                <w:sz w:val="20"/>
                <w:szCs w:val="20"/>
              </w:rPr>
              <w:t>Внешкольные учреждения дополнительного образования</w:t>
            </w:r>
          </w:p>
        </w:tc>
        <w:tc>
          <w:tcPr>
            <w:tcW w:w="1242" w:type="dxa"/>
            <w:vAlign w:val="center"/>
          </w:tcPr>
          <w:p w:rsidR="00D17577" w:rsidRPr="007D5816" w:rsidRDefault="00D17577" w:rsidP="007D5816">
            <w:pPr>
              <w:tabs>
                <w:tab w:val="left" w:pos="0"/>
                <w:tab w:val="left" w:pos="1026"/>
                <w:tab w:val="left" w:pos="1128"/>
              </w:tabs>
              <w:spacing w:before="60" w:after="60" w:line="276" w:lineRule="auto"/>
              <w:ind w:firstLine="0"/>
              <w:contextualSpacing/>
              <w:jc w:val="center"/>
              <w:rPr>
                <w:color w:val="000000"/>
                <w:sz w:val="20"/>
                <w:szCs w:val="20"/>
              </w:rPr>
            </w:pPr>
            <w:r w:rsidRPr="007D5816">
              <w:rPr>
                <w:color w:val="000000"/>
                <w:sz w:val="20"/>
                <w:szCs w:val="20"/>
              </w:rPr>
              <w:t>1 место</w:t>
            </w:r>
          </w:p>
        </w:tc>
        <w:tc>
          <w:tcPr>
            <w:tcW w:w="1276" w:type="dxa"/>
            <w:vAlign w:val="center"/>
          </w:tcPr>
          <w:p w:rsidR="00D17577" w:rsidRPr="007D5816" w:rsidRDefault="00B525A8" w:rsidP="007D5816">
            <w:pPr>
              <w:tabs>
                <w:tab w:val="left" w:pos="0"/>
                <w:tab w:val="left" w:pos="1128"/>
              </w:tabs>
              <w:spacing w:before="60" w:after="60" w:line="276" w:lineRule="auto"/>
              <w:ind w:firstLine="0"/>
              <w:contextualSpacing/>
              <w:jc w:val="center"/>
              <w:rPr>
                <w:color w:val="000000"/>
                <w:sz w:val="20"/>
                <w:szCs w:val="20"/>
              </w:rPr>
            </w:pPr>
            <w:r>
              <w:rPr>
                <w:color w:val="000000"/>
                <w:sz w:val="20"/>
                <w:szCs w:val="20"/>
              </w:rPr>
              <w:t>35</w:t>
            </w:r>
          </w:p>
        </w:tc>
        <w:tc>
          <w:tcPr>
            <w:tcW w:w="1310" w:type="dxa"/>
            <w:vAlign w:val="center"/>
          </w:tcPr>
          <w:p w:rsidR="00D17577" w:rsidRPr="007D5816" w:rsidRDefault="00B525A8" w:rsidP="007D5816">
            <w:pPr>
              <w:tabs>
                <w:tab w:val="left" w:pos="0"/>
                <w:tab w:val="left" w:pos="1128"/>
              </w:tabs>
              <w:spacing w:before="60" w:after="60" w:line="276" w:lineRule="auto"/>
              <w:ind w:firstLine="0"/>
              <w:contextualSpacing/>
              <w:jc w:val="center"/>
              <w:rPr>
                <w:sz w:val="20"/>
                <w:szCs w:val="20"/>
              </w:rPr>
            </w:pPr>
            <w:r>
              <w:rPr>
                <w:color w:val="000000"/>
                <w:sz w:val="20"/>
                <w:szCs w:val="20"/>
              </w:rPr>
              <w:t>219</w:t>
            </w:r>
          </w:p>
        </w:tc>
        <w:tc>
          <w:tcPr>
            <w:tcW w:w="2801" w:type="dxa"/>
            <w:vAlign w:val="center"/>
          </w:tcPr>
          <w:p w:rsidR="00D17577" w:rsidRPr="007D5816" w:rsidRDefault="00B525A8" w:rsidP="007D5816">
            <w:pPr>
              <w:tabs>
                <w:tab w:val="left" w:pos="0"/>
                <w:tab w:val="left" w:pos="1128"/>
              </w:tabs>
              <w:spacing w:before="60" w:after="60" w:line="276" w:lineRule="auto"/>
              <w:ind w:firstLine="0"/>
              <w:contextualSpacing/>
              <w:jc w:val="center"/>
              <w:rPr>
                <w:sz w:val="20"/>
                <w:szCs w:val="20"/>
              </w:rPr>
            </w:pPr>
            <w:r>
              <w:rPr>
                <w:color w:val="000000"/>
                <w:sz w:val="20"/>
                <w:szCs w:val="20"/>
              </w:rPr>
              <w:t>17</w:t>
            </w:r>
          </w:p>
        </w:tc>
      </w:tr>
      <w:tr w:rsidR="00D17577" w:rsidRPr="007D5816" w:rsidTr="007D5816">
        <w:trPr>
          <w:trHeight w:val="746"/>
        </w:trPr>
        <w:tc>
          <w:tcPr>
            <w:tcW w:w="2585" w:type="dxa"/>
            <w:vAlign w:val="center"/>
          </w:tcPr>
          <w:p w:rsidR="00D17577" w:rsidRPr="007D5816" w:rsidRDefault="00B3521B" w:rsidP="007D5816">
            <w:pPr>
              <w:tabs>
                <w:tab w:val="left" w:pos="0"/>
                <w:tab w:val="left" w:pos="1128"/>
              </w:tabs>
              <w:spacing w:before="60" w:after="60" w:line="276" w:lineRule="auto"/>
              <w:ind w:firstLine="0"/>
              <w:contextualSpacing/>
              <w:jc w:val="center"/>
              <w:rPr>
                <w:color w:val="000000"/>
                <w:sz w:val="20"/>
                <w:szCs w:val="20"/>
              </w:rPr>
            </w:pPr>
            <w:r w:rsidRPr="007D5816">
              <w:rPr>
                <w:color w:val="000000"/>
                <w:sz w:val="20"/>
                <w:szCs w:val="20"/>
              </w:rPr>
              <w:t>Врачебная амбулатория</w:t>
            </w:r>
          </w:p>
        </w:tc>
        <w:tc>
          <w:tcPr>
            <w:tcW w:w="1242" w:type="dxa"/>
            <w:vAlign w:val="center"/>
          </w:tcPr>
          <w:p w:rsidR="00D17577" w:rsidRPr="007D5816" w:rsidRDefault="00B3521B" w:rsidP="007D5816">
            <w:pPr>
              <w:tabs>
                <w:tab w:val="left" w:pos="0"/>
                <w:tab w:val="left" w:pos="1026"/>
                <w:tab w:val="left" w:pos="1128"/>
              </w:tabs>
              <w:spacing w:before="60" w:after="60" w:line="276" w:lineRule="auto"/>
              <w:ind w:firstLine="0"/>
              <w:contextualSpacing/>
              <w:jc w:val="center"/>
              <w:rPr>
                <w:color w:val="000000"/>
                <w:sz w:val="20"/>
                <w:szCs w:val="20"/>
              </w:rPr>
            </w:pPr>
            <w:r w:rsidRPr="007D5816">
              <w:rPr>
                <w:color w:val="000000"/>
                <w:sz w:val="20"/>
                <w:szCs w:val="20"/>
              </w:rPr>
              <w:t>1 посещение в смену</w:t>
            </w:r>
          </w:p>
        </w:tc>
        <w:tc>
          <w:tcPr>
            <w:tcW w:w="1276" w:type="dxa"/>
            <w:vAlign w:val="center"/>
          </w:tcPr>
          <w:p w:rsidR="00D17577" w:rsidRPr="007D5816" w:rsidRDefault="00B525A8" w:rsidP="007D5816">
            <w:pPr>
              <w:tabs>
                <w:tab w:val="left" w:pos="0"/>
                <w:tab w:val="left" w:pos="1128"/>
              </w:tabs>
              <w:spacing w:before="60" w:after="60" w:line="276" w:lineRule="auto"/>
              <w:ind w:firstLine="0"/>
              <w:contextualSpacing/>
              <w:jc w:val="center"/>
              <w:rPr>
                <w:color w:val="000000"/>
                <w:sz w:val="20"/>
                <w:szCs w:val="20"/>
              </w:rPr>
            </w:pPr>
            <w:r>
              <w:rPr>
                <w:color w:val="000000"/>
                <w:sz w:val="20"/>
                <w:szCs w:val="20"/>
              </w:rPr>
              <w:t>70</w:t>
            </w:r>
          </w:p>
        </w:tc>
        <w:tc>
          <w:tcPr>
            <w:tcW w:w="1310" w:type="dxa"/>
            <w:vAlign w:val="center"/>
          </w:tcPr>
          <w:p w:rsidR="00D17577" w:rsidRPr="007D5816" w:rsidRDefault="00B525A8" w:rsidP="007D5816">
            <w:pPr>
              <w:tabs>
                <w:tab w:val="left" w:pos="0"/>
                <w:tab w:val="left" w:pos="1128"/>
              </w:tabs>
              <w:spacing w:before="60" w:after="60" w:line="276" w:lineRule="auto"/>
              <w:ind w:firstLine="0"/>
              <w:contextualSpacing/>
              <w:jc w:val="center"/>
              <w:rPr>
                <w:sz w:val="20"/>
                <w:szCs w:val="20"/>
              </w:rPr>
            </w:pPr>
            <w:r>
              <w:rPr>
                <w:color w:val="000000"/>
                <w:sz w:val="20"/>
                <w:szCs w:val="20"/>
              </w:rPr>
              <w:t>412</w:t>
            </w:r>
          </w:p>
        </w:tc>
        <w:tc>
          <w:tcPr>
            <w:tcW w:w="2801" w:type="dxa"/>
            <w:vAlign w:val="center"/>
          </w:tcPr>
          <w:p w:rsidR="00D17577" w:rsidRPr="007D5816" w:rsidRDefault="00B525A8" w:rsidP="007D5816">
            <w:pPr>
              <w:tabs>
                <w:tab w:val="left" w:pos="0"/>
                <w:tab w:val="left" w:pos="1128"/>
              </w:tabs>
              <w:spacing w:before="60" w:after="60" w:line="276" w:lineRule="auto"/>
              <w:ind w:firstLine="0"/>
              <w:contextualSpacing/>
              <w:jc w:val="center"/>
              <w:rPr>
                <w:sz w:val="20"/>
                <w:szCs w:val="20"/>
              </w:rPr>
            </w:pPr>
            <w:r>
              <w:rPr>
                <w:color w:val="000000"/>
                <w:sz w:val="20"/>
                <w:szCs w:val="20"/>
              </w:rPr>
              <w:t>19</w:t>
            </w:r>
          </w:p>
        </w:tc>
      </w:tr>
      <w:tr w:rsidR="00B525A8" w:rsidRPr="007D5816" w:rsidTr="007D5816">
        <w:trPr>
          <w:trHeight w:val="746"/>
        </w:trPr>
        <w:tc>
          <w:tcPr>
            <w:tcW w:w="2585" w:type="dxa"/>
            <w:vAlign w:val="center"/>
          </w:tcPr>
          <w:p w:rsidR="00B525A8" w:rsidRPr="007D5816" w:rsidRDefault="00B525A8" w:rsidP="007D5816">
            <w:pPr>
              <w:tabs>
                <w:tab w:val="left" w:pos="0"/>
                <w:tab w:val="left" w:pos="1128"/>
              </w:tabs>
              <w:spacing w:before="60" w:after="60" w:line="276" w:lineRule="auto"/>
              <w:ind w:firstLine="0"/>
              <w:contextualSpacing/>
              <w:jc w:val="center"/>
              <w:rPr>
                <w:color w:val="000000"/>
                <w:sz w:val="20"/>
                <w:szCs w:val="20"/>
              </w:rPr>
            </w:pPr>
            <w:r>
              <w:rPr>
                <w:color w:val="000000"/>
                <w:sz w:val="20"/>
                <w:szCs w:val="20"/>
              </w:rPr>
              <w:t>Аптека</w:t>
            </w:r>
          </w:p>
        </w:tc>
        <w:tc>
          <w:tcPr>
            <w:tcW w:w="1242" w:type="dxa"/>
            <w:vAlign w:val="center"/>
          </w:tcPr>
          <w:p w:rsidR="00B525A8" w:rsidRPr="007D5816" w:rsidRDefault="00B525A8" w:rsidP="007D5816">
            <w:pPr>
              <w:tabs>
                <w:tab w:val="left" w:pos="0"/>
                <w:tab w:val="left" w:pos="1026"/>
                <w:tab w:val="left" w:pos="1128"/>
              </w:tabs>
              <w:spacing w:before="60" w:after="60" w:line="276" w:lineRule="auto"/>
              <w:ind w:firstLine="0"/>
              <w:contextualSpacing/>
              <w:jc w:val="center"/>
              <w:rPr>
                <w:color w:val="000000"/>
                <w:sz w:val="20"/>
                <w:szCs w:val="20"/>
              </w:rPr>
            </w:pPr>
            <w:r>
              <w:rPr>
                <w:color w:val="000000"/>
                <w:sz w:val="20"/>
                <w:szCs w:val="20"/>
              </w:rPr>
              <w:t>м</w:t>
            </w:r>
            <w:r w:rsidRPr="00B525A8">
              <w:rPr>
                <w:color w:val="000000"/>
                <w:sz w:val="20"/>
                <w:szCs w:val="20"/>
                <w:vertAlign w:val="superscript"/>
              </w:rPr>
              <w:t>2</w:t>
            </w:r>
            <w:r>
              <w:rPr>
                <w:color w:val="000000"/>
                <w:sz w:val="20"/>
                <w:szCs w:val="20"/>
              </w:rPr>
              <w:t xml:space="preserve"> общей площади</w:t>
            </w:r>
          </w:p>
        </w:tc>
        <w:tc>
          <w:tcPr>
            <w:tcW w:w="1276" w:type="dxa"/>
            <w:vAlign w:val="center"/>
          </w:tcPr>
          <w:p w:rsidR="00B525A8" w:rsidRDefault="00B525A8" w:rsidP="007D5816">
            <w:pPr>
              <w:tabs>
                <w:tab w:val="left" w:pos="0"/>
                <w:tab w:val="left" w:pos="1128"/>
              </w:tabs>
              <w:spacing w:before="60" w:after="60" w:line="276" w:lineRule="auto"/>
              <w:ind w:firstLine="0"/>
              <w:contextualSpacing/>
              <w:jc w:val="center"/>
              <w:rPr>
                <w:color w:val="000000"/>
                <w:sz w:val="20"/>
                <w:szCs w:val="20"/>
              </w:rPr>
            </w:pPr>
            <w:r>
              <w:rPr>
                <w:color w:val="000000"/>
                <w:sz w:val="20"/>
                <w:szCs w:val="20"/>
              </w:rPr>
              <w:t>25</w:t>
            </w:r>
          </w:p>
        </w:tc>
        <w:tc>
          <w:tcPr>
            <w:tcW w:w="1310" w:type="dxa"/>
            <w:vAlign w:val="center"/>
          </w:tcPr>
          <w:p w:rsidR="00B525A8" w:rsidRDefault="00B525A8" w:rsidP="007D5816">
            <w:pPr>
              <w:tabs>
                <w:tab w:val="left" w:pos="0"/>
                <w:tab w:val="left" w:pos="1128"/>
              </w:tabs>
              <w:spacing w:before="60" w:after="60" w:line="276" w:lineRule="auto"/>
              <w:ind w:firstLine="0"/>
              <w:contextualSpacing/>
              <w:jc w:val="center"/>
              <w:rPr>
                <w:color w:val="000000"/>
                <w:sz w:val="20"/>
                <w:szCs w:val="20"/>
              </w:rPr>
            </w:pPr>
            <w:r>
              <w:rPr>
                <w:color w:val="000000"/>
                <w:sz w:val="20"/>
                <w:szCs w:val="20"/>
              </w:rPr>
              <w:t>179</w:t>
            </w:r>
          </w:p>
        </w:tc>
        <w:tc>
          <w:tcPr>
            <w:tcW w:w="2801" w:type="dxa"/>
            <w:vAlign w:val="center"/>
          </w:tcPr>
          <w:p w:rsidR="00B525A8" w:rsidRDefault="00B525A8" w:rsidP="007D5816">
            <w:pPr>
              <w:tabs>
                <w:tab w:val="left" w:pos="0"/>
                <w:tab w:val="left" w:pos="1128"/>
              </w:tabs>
              <w:spacing w:before="60" w:after="60" w:line="276" w:lineRule="auto"/>
              <w:ind w:firstLine="0"/>
              <w:contextualSpacing/>
              <w:jc w:val="center"/>
              <w:rPr>
                <w:color w:val="000000"/>
                <w:sz w:val="20"/>
                <w:szCs w:val="20"/>
              </w:rPr>
            </w:pPr>
            <w:r>
              <w:rPr>
                <w:color w:val="000000"/>
                <w:sz w:val="20"/>
                <w:szCs w:val="20"/>
              </w:rPr>
              <w:t>15</w:t>
            </w:r>
          </w:p>
        </w:tc>
      </w:tr>
      <w:tr w:rsidR="00D17577" w:rsidRPr="007D5816" w:rsidTr="007D5816">
        <w:trPr>
          <w:trHeight w:val="598"/>
        </w:trPr>
        <w:tc>
          <w:tcPr>
            <w:tcW w:w="2585" w:type="dxa"/>
            <w:vAlign w:val="center"/>
          </w:tcPr>
          <w:p w:rsidR="00D17577" w:rsidRPr="007D5816" w:rsidRDefault="00B3521B" w:rsidP="007D5816">
            <w:pPr>
              <w:tabs>
                <w:tab w:val="left" w:pos="0"/>
                <w:tab w:val="left" w:pos="1128"/>
              </w:tabs>
              <w:spacing w:before="60" w:after="60" w:line="276" w:lineRule="auto"/>
              <w:ind w:firstLine="0"/>
              <w:contextualSpacing/>
              <w:jc w:val="center"/>
              <w:rPr>
                <w:color w:val="000000"/>
                <w:sz w:val="20"/>
                <w:szCs w:val="20"/>
              </w:rPr>
            </w:pPr>
            <w:r w:rsidRPr="007D5816">
              <w:rPr>
                <w:color w:val="000000"/>
                <w:sz w:val="20"/>
                <w:szCs w:val="20"/>
              </w:rPr>
              <w:t>Клуб</w:t>
            </w:r>
          </w:p>
        </w:tc>
        <w:tc>
          <w:tcPr>
            <w:tcW w:w="1242" w:type="dxa"/>
            <w:vAlign w:val="center"/>
          </w:tcPr>
          <w:p w:rsidR="00D17577" w:rsidRPr="007D5816" w:rsidRDefault="00D17577" w:rsidP="007D5816">
            <w:pPr>
              <w:tabs>
                <w:tab w:val="left" w:pos="0"/>
                <w:tab w:val="left" w:pos="1026"/>
                <w:tab w:val="left" w:pos="1128"/>
              </w:tabs>
              <w:spacing w:before="60" w:after="60" w:line="276" w:lineRule="auto"/>
              <w:ind w:firstLine="0"/>
              <w:contextualSpacing/>
              <w:jc w:val="center"/>
              <w:rPr>
                <w:color w:val="000000"/>
                <w:sz w:val="20"/>
                <w:szCs w:val="20"/>
              </w:rPr>
            </w:pPr>
            <w:r w:rsidRPr="007D5816">
              <w:rPr>
                <w:color w:val="000000"/>
                <w:sz w:val="20"/>
                <w:szCs w:val="20"/>
              </w:rPr>
              <w:t>1 место</w:t>
            </w:r>
          </w:p>
        </w:tc>
        <w:tc>
          <w:tcPr>
            <w:tcW w:w="1276" w:type="dxa"/>
            <w:vAlign w:val="center"/>
          </w:tcPr>
          <w:p w:rsidR="00D17577" w:rsidRPr="007D5816" w:rsidRDefault="00B525A8" w:rsidP="007D5816">
            <w:pPr>
              <w:tabs>
                <w:tab w:val="left" w:pos="0"/>
                <w:tab w:val="left" w:pos="1128"/>
              </w:tabs>
              <w:spacing w:before="60" w:after="60" w:line="276" w:lineRule="auto"/>
              <w:ind w:firstLine="0"/>
              <w:contextualSpacing/>
              <w:jc w:val="center"/>
              <w:rPr>
                <w:color w:val="000000"/>
                <w:sz w:val="20"/>
                <w:szCs w:val="20"/>
              </w:rPr>
            </w:pPr>
            <w:r>
              <w:rPr>
                <w:color w:val="000000"/>
                <w:sz w:val="20"/>
                <w:szCs w:val="20"/>
              </w:rPr>
              <w:t>200</w:t>
            </w:r>
          </w:p>
        </w:tc>
        <w:tc>
          <w:tcPr>
            <w:tcW w:w="1310" w:type="dxa"/>
            <w:vAlign w:val="center"/>
          </w:tcPr>
          <w:p w:rsidR="00D17577" w:rsidRPr="007D5816" w:rsidRDefault="00B3521B" w:rsidP="007D5816">
            <w:pPr>
              <w:tabs>
                <w:tab w:val="left" w:pos="0"/>
                <w:tab w:val="left" w:pos="1128"/>
              </w:tabs>
              <w:spacing w:before="60" w:after="60" w:line="276" w:lineRule="auto"/>
              <w:ind w:firstLine="0"/>
              <w:contextualSpacing/>
              <w:jc w:val="center"/>
              <w:rPr>
                <w:sz w:val="20"/>
                <w:szCs w:val="20"/>
              </w:rPr>
            </w:pPr>
            <w:r w:rsidRPr="007D5816">
              <w:rPr>
                <w:color w:val="000000"/>
                <w:sz w:val="20"/>
                <w:szCs w:val="20"/>
              </w:rPr>
              <w:t>100</w:t>
            </w:r>
          </w:p>
        </w:tc>
        <w:tc>
          <w:tcPr>
            <w:tcW w:w="2801" w:type="dxa"/>
            <w:vAlign w:val="center"/>
          </w:tcPr>
          <w:p w:rsidR="00D17577" w:rsidRPr="007D5816" w:rsidRDefault="00B525A8" w:rsidP="007D5816">
            <w:pPr>
              <w:tabs>
                <w:tab w:val="left" w:pos="0"/>
                <w:tab w:val="left" w:pos="1128"/>
              </w:tabs>
              <w:spacing w:before="60" w:after="60" w:line="276" w:lineRule="auto"/>
              <w:ind w:firstLine="0"/>
              <w:contextualSpacing/>
              <w:jc w:val="center"/>
              <w:rPr>
                <w:sz w:val="20"/>
                <w:szCs w:val="20"/>
              </w:rPr>
            </w:pPr>
            <w:r>
              <w:rPr>
                <w:color w:val="000000"/>
                <w:sz w:val="20"/>
                <w:szCs w:val="20"/>
              </w:rPr>
              <w:t>150</w:t>
            </w:r>
          </w:p>
        </w:tc>
      </w:tr>
      <w:tr w:rsidR="00D17577" w:rsidRPr="007D5816" w:rsidTr="007D5816">
        <w:trPr>
          <w:trHeight w:val="746"/>
        </w:trPr>
        <w:tc>
          <w:tcPr>
            <w:tcW w:w="2585" w:type="dxa"/>
            <w:vAlign w:val="center"/>
          </w:tcPr>
          <w:p w:rsidR="00D17577" w:rsidRPr="007D5816" w:rsidRDefault="00B3521B" w:rsidP="007D5816">
            <w:pPr>
              <w:tabs>
                <w:tab w:val="left" w:pos="0"/>
                <w:tab w:val="left" w:pos="1128"/>
              </w:tabs>
              <w:spacing w:before="60" w:after="60" w:line="276" w:lineRule="auto"/>
              <w:ind w:firstLine="0"/>
              <w:contextualSpacing/>
              <w:jc w:val="center"/>
              <w:rPr>
                <w:color w:val="000000"/>
                <w:sz w:val="20"/>
                <w:szCs w:val="20"/>
              </w:rPr>
            </w:pPr>
            <w:r w:rsidRPr="007D5816">
              <w:rPr>
                <w:color w:val="000000"/>
                <w:sz w:val="20"/>
                <w:szCs w:val="20"/>
              </w:rPr>
              <w:t>Библиотека</w:t>
            </w:r>
          </w:p>
        </w:tc>
        <w:tc>
          <w:tcPr>
            <w:tcW w:w="1242" w:type="dxa"/>
            <w:vAlign w:val="center"/>
          </w:tcPr>
          <w:p w:rsidR="00D17577" w:rsidRPr="007D5816" w:rsidRDefault="00B3521B" w:rsidP="007D5816">
            <w:pPr>
              <w:tabs>
                <w:tab w:val="left" w:pos="0"/>
                <w:tab w:val="left" w:pos="1026"/>
                <w:tab w:val="left" w:pos="1128"/>
              </w:tabs>
              <w:spacing w:before="60" w:after="60" w:line="276" w:lineRule="auto"/>
              <w:ind w:firstLine="0"/>
              <w:contextualSpacing/>
              <w:jc w:val="center"/>
              <w:rPr>
                <w:color w:val="000000"/>
                <w:sz w:val="20"/>
                <w:szCs w:val="20"/>
              </w:rPr>
            </w:pPr>
            <w:r w:rsidRPr="007D5816">
              <w:rPr>
                <w:color w:val="000000"/>
                <w:sz w:val="20"/>
                <w:szCs w:val="20"/>
              </w:rPr>
              <w:t>единиц хранения</w:t>
            </w:r>
          </w:p>
        </w:tc>
        <w:tc>
          <w:tcPr>
            <w:tcW w:w="1276" w:type="dxa"/>
            <w:vAlign w:val="center"/>
          </w:tcPr>
          <w:p w:rsidR="00D17577" w:rsidRPr="007D5816" w:rsidRDefault="00B525A8" w:rsidP="007D5816">
            <w:pPr>
              <w:tabs>
                <w:tab w:val="left" w:pos="0"/>
                <w:tab w:val="left" w:pos="1128"/>
              </w:tabs>
              <w:spacing w:before="60" w:after="60" w:line="276" w:lineRule="auto"/>
              <w:ind w:firstLine="0"/>
              <w:contextualSpacing/>
              <w:jc w:val="center"/>
              <w:rPr>
                <w:color w:val="000000"/>
                <w:sz w:val="20"/>
                <w:szCs w:val="20"/>
              </w:rPr>
            </w:pPr>
            <w:r>
              <w:rPr>
                <w:color w:val="000000"/>
                <w:sz w:val="20"/>
                <w:szCs w:val="20"/>
              </w:rPr>
              <w:t>40</w:t>
            </w:r>
          </w:p>
        </w:tc>
        <w:tc>
          <w:tcPr>
            <w:tcW w:w="1310" w:type="dxa"/>
            <w:vAlign w:val="center"/>
          </w:tcPr>
          <w:p w:rsidR="00D17577" w:rsidRPr="007D5816" w:rsidRDefault="001E7E32" w:rsidP="007D5816">
            <w:pPr>
              <w:tabs>
                <w:tab w:val="left" w:pos="0"/>
                <w:tab w:val="left" w:pos="1128"/>
              </w:tabs>
              <w:spacing w:before="60" w:after="60" w:line="276" w:lineRule="auto"/>
              <w:ind w:firstLine="0"/>
              <w:contextualSpacing/>
              <w:jc w:val="center"/>
              <w:rPr>
                <w:sz w:val="20"/>
                <w:szCs w:val="20"/>
              </w:rPr>
            </w:pPr>
            <w:r>
              <w:rPr>
                <w:sz w:val="20"/>
                <w:szCs w:val="20"/>
              </w:rPr>
              <w:t>1</w:t>
            </w:r>
          </w:p>
        </w:tc>
        <w:tc>
          <w:tcPr>
            <w:tcW w:w="2801" w:type="dxa"/>
            <w:vAlign w:val="center"/>
          </w:tcPr>
          <w:p w:rsidR="00D17577" w:rsidRPr="007D5816" w:rsidRDefault="001E7E32" w:rsidP="007D5816">
            <w:pPr>
              <w:tabs>
                <w:tab w:val="left" w:pos="0"/>
                <w:tab w:val="left" w:pos="1128"/>
              </w:tabs>
              <w:spacing w:before="60" w:after="60" w:line="276" w:lineRule="auto"/>
              <w:ind w:firstLine="0"/>
              <w:contextualSpacing/>
              <w:jc w:val="center"/>
              <w:rPr>
                <w:sz w:val="20"/>
                <w:szCs w:val="20"/>
              </w:rPr>
            </w:pPr>
            <w:r>
              <w:rPr>
                <w:sz w:val="20"/>
                <w:szCs w:val="20"/>
              </w:rPr>
              <w:t>5175</w:t>
            </w:r>
          </w:p>
        </w:tc>
      </w:tr>
      <w:tr w:rsidR="001E7E32" w:rsidRPr="007D5816" w:rsidTr="007D5816">
        <w:trPr>
          <w:trHeight w:val="746"/>
        </w:trPr>
        <w:tc>
          <w:tcPr>
            <w:tcW w:w="2585" w:type="dxa"/>
            <w:vAlign w:val="center"/>
          </w:tcPr>
          <w:p w:rsidR="001E7E32" w:rsidRPr="007D5816" w:rsidRDefault="001E7E32" w:rsidP="007D5816">
            <w:pPr>
              <w:tabs>
                <w:tab w:val="left" w:pos="0"/>
                <w:tab w:val="left" w:pos="1128"/>
              </w:tabs>
              <w:spacing w:before="60" w:after="60" w:line="276" w:lineRule="auto"/>
              <w:ind w:firstLine="0"/>
              <w:contextualSpacing/>
              <w:jc w:val="center"/>
              <w:rPr>
                <w:color w:val="000000"/>
                <w:sz w:val="20"/>
                <w:szCs w:val="20"/>
              </w:rPr>
            </w:pPr>
            <w:r>
              <w:rPr>
                <w:color w:val="000000"/>
                <w:sz w:val="20"/>
                <w:szCs w:val="20"/>
              </w:rPr>
              <w:lastRenderedPageBreak/>
              <w:t>Музей</w:t>
            </w:r>
          </w:p>
        </w:tc>
        <w:tc>
          <w:tcPr>
            <w:tcW w:w="1242" w:type="dxa"/>
            <w:vAlign w:val="center"/>
          </w:tcPr>
          <w:p w:rsidR="001E7E32" w:rsidRPr="007D5816" w:rsidRDefault="001E7E32" w:rsidP="007D5816">
            <w:pPr>
              <w:tabs>
                <w:tab w:val="left" w:pos="0"/>
                <w:tab w:val="left" w:pos="1026"/>
                <w:tab w:val="left" w:pos="1128"/>
              </w:tabs>
              <w:spacing w:before="60" w:after="60" w:line="276" w:lineRule="auto"/>
              <w:ind w:firstLine="0"/>
              <w:contextualSpacing/>
              <w:jc w:val="center"/>
              <w:rPr>
                <w:color w:val="000000"/>
                <w:sz w:val="20"/>
                <w:szCs w:val="20"/>
              </w:rPr>
            </w:pPr>
            <w:r>
              <w:rPr>
                <w:color w:val="000000"/>
                <w:sz w:val="20"/>
                <w:szCs w:val="20"/>
              </w:rPr>
              <w:t>единиц</w:t>
            </w:r>
          </w:p>
        </w:tc>
        <w:tc>
          <w:tcPr>
            <w:tcW w:w="1276" w:type="dxa"/>
            <w:vAlign w:val="center"/>
          </w:tcPr>
          <w:p w:rsidR="001E7E32" w:rsidRDefault="001E7E32" w:rsidP="007D5816">
            <w:pPr>
              <w:tabs>
                <w:tab w:val="left" w:pos="0"/>
                <w:tab w:val="left" w:pos="1128"/>
              </w:tabs>
              <w:spacing w:before="60" w:after="60" w:line="276" w:lineRule="auto"/>
              <w:ind w:firstLine="0"/>
              <w:contextualSpacing/>
              <w:jc w:val="center"/>
              <w:rPr>
                <w:color w:val="000000"/>
                <w:sz w:val="20"/>
                <w:szCs w:val="20"/>
              </w:rPr>
            </w:pPr>
            <w:r>
              <w:rPr>
                <w:color w:val="000000"/>
                <w:sz w:val="20"/>
                <w:szCs w:val="20"/>
              </w:rPr>
              <w:t>1</w:t>
            </w:r>
          </w:p>
        </w:tc>
        <w:tc>
          <w:tcPr>
            <w:tcW w:w="1310" w:type="dxa"/>
            <w:vAlign w:val="center"/>
          </w:tcPr>
          <w:p w:rsidR="001E7E32" w:rsidRDefault="001E7E32" w:rsidP="007D5816">
            <w:pPr>
              <w:tabs>
                <w:tab w:val="left" w:pos="0"/>
                <w:tab w:val="left" w:pos="1128"/>
              </w:tabs>
              <w:spacing w:before="60" w:after="60" w:line="276" w:lineRule="auto"/>
              <w:ind w:firstLine="0"/>
              <w:contextualSpacing/>
              <w:jc w:val="center"/>
              <w:rPr>
                <w:sz w:val="20"/>
                <w:szCs w:val="20"/>
              </w:rPr>
            </w:pPr>
            <w:r>
              <w:rPr>
                <w:sz w:val="20"/>
                <w:szCs w:val="20"/>
              </w:rPr>
              <w:t>100</w:t>
            </w:r>
          </w:p>
        </w:tc>
        <w:tc>
          <w:tcPr>
            <w:tcW w:w="2801" w:type="dxa"/>
            <w:vAlign w:val="center"/>
          </w:tcPr>
          <w:p w:rsidR="001E7E32" w:rsidRDefault="001E7E32" w:rsidP="007D5816">
            <w:pPr>
              <w:tabs>
                <w:tab w:val="left" w:pos="0"/>
                <w:tab w:val="left" w:pos="1128"/>
              </w:tabs>
              <w:spacing w:before="60" w:after="60" w:line="276" w:lineRule="auto"/>
              <w:ind w:firstLine="0"/>
              <w:contextualSpacing/>
              <w:jc w:val="center"/>
              <w:rPr>
                <w:sz w:val="20"/>
                <w:szCs w:val="20"/>
              </w:rPr>
            </w:pPr>
            <w:r>
              <w:rPr>
                <w:sz w:val="20"/>
                <w:szCs w:val="20"/>
              </w:rPr>
              <w:t>1</w:t>
            </w:r>
          </w:p>
        </w:tc>
      </w:tr>
      <w:tr w:rsidR="00D17577" w:rsidRPr="00CA2FF9" w:rsidTr="007D5816">
        <w:trPr>
          <w:trHeight w:val="746"/>
        </w:trPr>
        <w:tc>
          <w:tcPr>
            <w:tcW w:w="2585" w:type="dxa"/>
            <w:vAlign w:val="center"/>
          </w:tcPr>
          <w:p w:rsidR="00D17577" w:rsidRPr="00CA2FF9" w:rsidRDefault="00B3521B" w:rsidP="007D5816">
            <w:pPr>
              <w:tabs>
                <w:tab w:val="left" w:pos="0"/>
                <w:tab w:val="left" w:pos="1128"/>
              </w:tabs>
              <w:spacing w:before="60" w:after="60" w:line="276" w:lineRule="auto"/>
              <w:ind w:firstLine="0"/>
              <w:contextualSpacing/>
              <w:jc w:val="center"/>
              <w:rPr>
                <w:color w:val="000000"/>
                <w:sz w:val="20"/>
                <w:szCs w:val="20"/>
              </w:rPr>
            </w:pPr>
            <w:r w:rsidRPr="00CA2FF9">
              <w:rPr>
                <w:color w:val="000000"/>
                <w:sz w:val="20"/>
                <w:szCs w:val="20"/>
              </w:rPr>
              <w:t>Спортивные залы общего пользования (при школе)</w:t>
            </w:r>
          </w:p>
        </w:tc>
        <w:tc>
          <w:tcPr>
            <w:tcW w:w="1242" w:type="dxa"/>
            <w:vAlign w:val="center"/>
          </w:tcPr>
          <w:p w:rsidR="00D17577" w:rsidRPr="00CA2FF9" w:rsidRDefault="00B3521B" w:rsidP="007D5816">
            <w:pPr>
              <w:tabs>
                <w:tab w:val="left" w:pos="0"/>
                <w:tab w:val="left" w:pos="1026"/>
                <w:tab w:val="left" w:pos="1128"/>
              </w:tabs>
              <w:spacing w:before="60" w:after="60" w:line="276" w:lineRule="auto"/>
              <w:ind w:firstLine="0"/>
              <w:contextualSpacing/>
              <w:jc w:val="center"/>
              <w:rPr>
                <w:color w:val="000000"/>
                <w:sz w:val="20"/>
                <w:szCs w:val="20"/>
              </w:rPr>
            </w:pPr>
            <w:r w:rsidRPr="00CA2FF9">
              <w:rPr>
                <w:color w:val="000000"/>
                <w:sz w:val="20"/>
                <w:szCs w:val="20"/>
              </w:rPr>
              <w:t>м2 площади пола зала</w:t>
            </w:r>
          </w:p>
        </w:tc>
        <w:tc>
          <w:tcPr>
            <w:tcW w:w="1276" w:type="dxa"/>
            <w:vAlign w:val="center"/>
          </w:tcPr>
          <w:p w:rsidR="00D17577" w:rsidRPr="00CA2FF9" w:rsidRDefault="00CA2FF9" w:rsidP="007D5816">
            <w:pPr>
              <w:tabs>
                <w:tab w:val="left" w:pos="0"/>
                <w:tab w:val="left" w:pos="1128"/>
              </w:tabs>
              <w:spacing w:before="60" w:after="60" w:line="276" w:lineRule="auto"/>
              <w:ind w:firstLine="0"/>
              <w:contextualSpacing/>
              <w:jc w:val="center"/>
              <w:rPr>
                <w:color w:val="000000"/>
                <w:sz w:val="20"/>
                <w:szCs w:val="20"/>
              </w:rPr>
            </w:pPr>
            <w:r w:rsidRPr="00CA2FF9">
              <w:rPr>
                <w:color w:val="000000"/>
                <w:sz w:val="20"/>
                <w:szCs w:val="20"/>
              </w:rPr>
              <w:t>220</w:t>
            </w:r>
          </w:p>
        </w:tc>
        <w:tc>
          <w:tcPr>
            <w:tcW w:w="1310" w:type="dxa"/>
            <w:vAlign w:val="center"/>
          </w:tcPr>
          <w:p w:rsidR="00D17577" w:rsidRPr="00CA2FF9" w:rsidRDefault="00CA2FF9" w:rsidP="007D5816">
            <w:pPr>
              <w:tabs>
                <w:tab w:val="left" w:pos="0"/>
                <w:tab w:val="left" w:pos="1128"/>
              </w:tabs>
              <w:spacing w:before="60" w:after="60" w:line="276" w:lineRule="auto"/>
              <w:ind w:firstLine="0"/>
              <w:contextualSpacing/>
              <w:jc w:val="center"/>
              <w:rPr>
                <w:color w:val="FF0000"/>
                <w:sz w:val="20"/>
                <w:szCs w:val="20"/>
              </w:rPr>
            </w:pPr>
            <w:r w:rsidRPr="00CA2FF9">
              <w:rPr>
                <w:sz w:val="20"/>
                <w:szCs w:val="20"/>
              </w:rPr>
              <w:t>293</w:t>
            </w:r>
          </w:p>
        </w:tc>
        <w:tc>
          <w:tcPr>
            <w:tcW w:w="2801" w:type="dxa"/>
            <w:vAlign w:val="center"/>
          </w:tcPr>
          <w:p w:rsidR="00D17577" w:rsidRPr="00CA2FF9" w:rsidRDefault="00CA2FF9" w:rsidP="007D5816">
            <w:pPr>
              <w:tabs>
                <w:tab w:val="left" w:pos="0"/>
                <w:tab w:val="left" w:pos="1128"/>
              </w:tabs>
              <w:spacing w:before="60" w:after="60" w:line="276" w:lineRule="auto"/>
              <w:ind w:firstLine="0"/>
              <w:contextualSpacing/>
              <w:jc w:val="center"/>
              <w:rPr>
                <w:sz w:val="20"/>
                <w:szCs w:val="20"/>
              </w:rPr>
            </w:pPr>
            <w:r w:rsidRPr="00CA2FF9">
              <w:rPr>
                <w:sz w:val="20"/>
                <w:szCs w:val="20"/>
              </w:rPr>
              <w:t>63-83</w:t>
            </w:r>
          </w:p>
        </w:tc>
      </w:tr>
      <w:tr w:rsidR="00D17577" w:rsidRPr="00CA2FF9" w:rsidTr="007D5816">
        <w:trPr>
          <w:trHeight w:val="485"/>
        </w:trPr>
        <w:tc>
          <w:tcPr>
            <w:tcW w:w="2585" w:type="dxa"/>
            <w:vAlign w:val="center"/>
          </w:tcPr>
          <w:p w:rsidR="00D17577" w:rsidRPr="00CA2FF9" w:rsidRDefault="00B3521B" w:rsidP="007D5816">
            <w:pPr>
              <w:tabs>
                <w:tab w:val="left" w:pos="0"/>
                <w:tab w:val="left" w:pos="1128"/>
              </w:tabs>
              <w:spacing w:before="60" w:after="60" w:line="276" w:lineRule="auto"/>
              <w:ind w:firstLine="0"/>
              <w:contextualSpacing/>
              <w:jc w:val="center"/>
              <w:rPr>
                <w:color w:val="000000"/>
                <w:sz w:val="20"/>
                <w:szCs w:val="20"/>
              </w:rPr>
            </w:pPr>
            <w:r w:rsidRPr="00CA2FF9">
              <w:rPr>
                <w:color w:val="000000"/>
                <w:sz w:val="20"/>
                <w:szCs w:val="20"/>
              </w:rPr>
              <w:t>Плоскостные спортивные сооружения</w:t>
            </w:r>
          </w:p>
        </w:tc>
        <w:tc>
          <w:tcPr>
            <w:tcW w:w="1242" w:type="dxa"/>
            <w:vAlign w:val="center"/>
          </w:tcPr>
          <w:p w:rsidR="00D17577" w:rsidRPr="00CA2FF9" w:rsidRDefault="00B3521B" w:rsidP="007D5816">
            <w:pPr>
              <w:tabs>
                <w:tab w:val="left" w:pos="0"/>
                <w:tab w:val="left" w:pos="1026"/>
                <w:tab w:val="left" w:pos="1128"/>
              </w:tabs>
              <w:spacing w:before="60" w:after="60" w:line="276" w:lineRule="auto"/>
              <w:ind w:firstLine="0"/>
              <w:contextualSpacing/>
              <w:jc w:val="center"/>
              <w:rPr>
                <w:color w:val="000000"/>
                <w:sz w:val="20"/>
                <w:szCs w:val="20"/>
              </w:rPr>
            </w:pPr>
            <w:r w:rsidRPr="00CA2FF9">
              <w:rPr>
                <w:color w:val="000000"/>
                <w:sz w:val="20"/>
                <w:szCs w:val="20"/>
              </w:rPr>
              <w:t>га</w:t>
            </w:r>
          </w:p>
        </w:tc>
        <w:tc>
          <w:tcPr>
            <w:tcW w:w="1276" w:type="dxa"/>
            <w:vAlign w:val="center"/>
          </w:tcPr>
          <w:p w:rsidR="00D17577" w:rsidRPr="00CA2FF9" w:rsidRDefault="00CA2FF9" w:rsidP="007D5816">
            <w:pPr>
              <w:tabs>
                <w:tab w:val="left" w:pos="0"/>
                <w:tab w:val="left" w:pos="1128"/>
              </w:tabs>
              <w:spacing w:before="60" w:after="60" w:line="276" w:lineRule="auto"/>
              <w:ind w:firstLine="0"/>
              <w:contextualSpacing/>
              <w:jc w:val="center"/>
              <w:rPr>
                <w:sz w:val="20"/>
                <w:szCs w:val="20"/>
              </w:rPr>
            </w:pPr>
            <w:r w:rsidRPr="00CA2FF9">
              <w:rPr>
                <w:sz w:val="20"/>
                <w:szCs w:val="20"/>
              </w:rPr>
              <w:t>1,2</w:t>
            </w:r>
          </w:p>
        </w:tc>
        <w:tc>
          <w:tcPr>
            <w:tcW w:w="1310" w:type="dxa"/>
            <w:vAlign w:val="center"/>
          </w:tcPr>
          <w:p w:rsidR="00D17577" w:rsidRPr="00CA2FF9" w:rsidRDefault="00CA2FF9" w:rsidP="007D5816">
            <w:pPr>
              <w:tabs>
                <w:tab w:val="left" w:pos="0"/>
                <w:tab w:val="left" w:pos="1128"/>
              </w:tabs>
              <w:spacing w:before="60" w:after="60" w:line="276" w:lineRule="auto"/>
              <w:ind w:firstLine="0"/>
              <w:contextualSpacing/>
              <w:jc w:val="center"/>
              <w:rPr>
                <w:sz w:val="20"/>
                <w:szCs w:val="20"/>
              </w:rPr>
            </w:pPr>
            <w:r w:rsidRPr="00CA2FF9">
              <w:rPr>
                <w:sz w:val="20"/>
                <w:szCs w:val="20"/>
              </w:rPr>
              <w:t>133</w:t>
            </w:r>
          </w:p>
        </w:tc>
        <w:tc>
          <w:tcPr>
            <w:tcW w:w="2801" w:type="dxa"/>
            <w:vAlign w:val="center"/>
          </w:tcPr>
          <w:p w:rsidR="00D17577" w:rsidRPr="00CA2FF9" w:rsidRDefault="00CA2FF9" w:rsidP="007D5816">
            <w:pPr>
              <w:tabs>
                <w:tab w:val="left" w:pos="0"/>
                <w:tab w:val="left" w:pos="1128"/>
              </w:tabs>
              <w:spacing w:before="60" w:after="60" w:line="276" w:lineRule="auto"/>
              <w:ind w:firstLine="0"/>
              <w:contextualSpacing/>
              <w:jc w:val="center"/>
              <w:rPr>
                <w:sz w:val="20"/>
                <w:szCs w:val="20"/>
              </w:rPr>
            </w:pPr>
            <w:r w:rsidRPr="00CA2FF9">
              <w:rPr>
                <w:sz w:val="20"/>
                <w:szCs w:val="20"/>
              </w:rPr>
              <w:t>0,8-1</w:t>
            </w:r>
          </w:p>
        </w:tc>
      </w:tr>
      <w:tr w:rsidR="00D17577" w:rsidRPr="00CA2FF9" w:rsidTr="007D5816">
        <w:trPr>
          <w:trHeight w:val="485"/>
        </w:trPr>
        <w:tc>
          <w:tcPr>
            <w:tcW w:w="2585" w:type="dxa"/>
            <w:vAlign w:val="center"/>
          </w:tcPr>
          <w:p w:rsidR="00D17577" w:rsidRPr="00CA2FF9" w:rsidRDefault="00B3521B" w:rsidP="007D5816">
            <w:pPr>
              <w:tabs>
                <w:tab w:val="left" w:pos="0"/>
                <w:tab w:val="left" w:pos="1128"/>
              </w:tabs>
              <w:spacing w:before="60" w:after="60" w:line="276" w:lineRule="auto"/>
              <w:ind w:firstLine="0"/>
              <w:contextualSpacing/>
              <w:jc w:val="center"/>
              <w:rPr>
                <w:color w:val="000000"/>
                <w:sz w:val="20"/>
                <w:szCs w:val="20"/>
              </w:rPr>
            </w:pPr>
            <w:r w:rsidRPr="00CA2FF9">
              <w:rPr>
                <w:color w:val="000000"/>
                <w:sz w:val="20"/>
                <w:szCs w:val="20"/>
              </w:rPr>
              <w:t>Магазины продовольственных и непродовольственных товаров</w:t>
            </w:r>
          </w:p>
        </w:tc>
        <w:tc>
          <w:tcPr>
            <w:tcW w:w="1242" w:type="dxa"/>
            <w:vAlign w:val="center"/>
          </w:tcPr>
          <w:p w:rsidR="00D17577" w:rsidRPr="00CA2FF9" w:rsidRDefault="00B3521B" w:rsidP="007D5816">
            <w:pPr>
              <w:tabs>
                <w:tab w:val="left" w:pos="0"/>
                <w:tab w:val="left" w:pos="1026"/>
                <w:tab w:val="left" w:pos="1128"/>
              </w:tabs>
              <w:spacing w:before="60" w:after="60" w:line="276" w:lineRule="auto"/>
              <w:ind w:firstLine="0"/>
              <w:contextualSpacing/>
              <w:jc w:val="center"/>
              <w:rPr>
                <w:color w:val="000000"/>
                <w:sz w:val="20"/>
                <w:szCs w:val="20"/>
              </w:rPr>
            </w:pPr>
            <w:r w:rsidRPr="00CA2FF9">
              <w:rPr>
                <w:color w:val="000000"/>
                <w:sz w:val="20"/>
                <w:szCs w:val="20"/>
              </w:rPr>
              <w:t>м2 торг.площади</w:t>
            </w:r>
          </w:p>
        </w:tc>
        <w:tc>
          <w:tcPr>
            <w:tcW w:w="1276" w:type="dxa"/>
            <w:vAlign w:val="center"/>
          </w:tcPr>
          <w:p w:rsidR="00D17577" w:rsidRPr="00CA2FF9" w:rsidRDefault="00CA2FF9" w:rsidP="007D5816">
            <w:pPr>
              <w:tabs>
                <w:tab w:val="left" w:pos="0"/>
                <w:tab w:val="left" w:pos="1128"/>
              </w:tabs>
              <w:spacing w:before="60" w:after="60" w:line="276" w:lineRule="auto"/>
              <w:ind w:firstLine="0"/>
              <w:contextualSpacing/>
              <w:jc w:val="center"/>
              <w:rPr>
                <w:sz w:val="20"/>
                <w:szCs w:val="20"/>
              </w:rPr>
            </w:pPr>
            <w:r w:rsidRPr="00CA2FF9">
              <w:rPr>
                <w:sz w:val="20"/>
                <w:szCs w:val="20"/>
              </w:rPr>
              <w:t>220</w:t>
            </w:r>
          </w:p>
        </w:tc>
        <w:tc>
          <w:tcPr>
            <w:tcW w:w="1310" w:type="dxa"/>
            <w:vAlign w:val="center"/>
          </w:tcPr>
          <w:p w:rsidR="00D17577" w:rsidRPr="00CA2FF9" w:rsidRDefault="00CA2FF9" w:rsidP="007D5816">
            <w:pPr>
              <w:tabs>
                <w:tab w:val="left" w:pos="0"/>
                <w:tab w:val="left" w:pos="1128"/>
              </w:tabs>
              <w:spacing w:before="60" w:after="60" w:line="276" w:lineRule="auto"/>
              <w:ind w:firstLine="0"/>
              <w:contextualSpacing/>
              <w:jc w:val="center"/>
              <w:rPr>
                <w:sz w:val="20"/>
                <w:szCs w:val="20"/>
              </w:rPr>
            </w:pPr>
            <w:r w:rsidRPr="00CA2FF9">
              <w:rPr>
                <w:sz w:val="20"/>
                <w:szCs w:val="20"/>
              </w:rPr>
              <w:t>79</w:t>
            </w:r>
          </w:p>
        </w:tc>
        <w:tc>
          <w:tcPr>
            <w:tcW w:w="2801" w:type="dxa"/>
            <w:vAlign w:val="center"/>
          </w:tcPr>
          <w:p w:rsidR="00D17577" w:rsidRPr="00CA2FF9" w:rsidRDefault="00CA2FF9" w:rsidP="007D5816">
            <w:pPr>
              <w:tabs>
                <w:tab w:val="left" w:pos="0"/>
                <w:tab w:val="left" w:pos="1128"/>
              </w:tabs>
              <w:spacing w:before="60" w:after="60" w:line="276" w:lineRule="auto"/>
              <w:ind w:firstLine="0"/>
              <w:contextualSpacing/>
              <w:jc w:val="center"/>
              <w:rPr>
                <w:sz w:val="20"/>
                <w:szCs w:val="20"/>
              </w:rPr>
            </w:pPr>
            <w:r w:rsidRPr="00CA2FF9">
              <w:rPr>
                <w:sz w:val="20"/>
                <w:szCs w:val="20"/>
              </w:rPr>
              <w:t>311</w:t>
            </w:r>
          </w:p>
        </w:tc>
      </w:tr>
      <w:tr w:rsidR="00B3521B" w:rsidRPr="007D5816" w:rsidTr="007D5816">
        <w:trPr>
          <w:trHeight w:val="670"/>
        </w:trPr>
        <w:tc>
          <w:tcPr>
            <w:tcW w:w="2585" w:type="dxa"/>
            <w:shd w:val="clear" w:color="auto" w:fill="auto"/>
            <w:vAlign w:val="center"/>
          </w:tcPr>
          <w:p w:rsidR="00B3521B" w:rsidRPr="007D5816" w:rsidRDefault="00B3521B" w:rsidP="00CA2FF9">
            <w:pPr>
              <w:spacing w:line="240" w:lineRule="auto"/>
              <w:ind w:left="-44" w:right="-108" w:hanging="69"/>
              <w:jc w:val="center"/>
              <w:rPr>
                <w:color w:val="000000"/>
                <w:sz w:val="20"/>
                <w:szCs w:val="20"/>
                <w:lang w:eastAsia="ru-RU"/>
              </w:rPr>
            </w:pPr>
            <w:r w:rsidRPr="007D5816">
              <w:rPr>
                <w:color w:val="000000"/>
                <w:sz w:val="20"/>
                <w:szCs w:val="20"/>
                <w:lang w:eastAsia="ru-RU"/>
              </w:rPr>
              <w:t xml:space="preserve">Предприятия общественного питания </w:t>
            </w:r>
          </w:p>
        </w:tc>
        <w:tc>
          <w:tcPr>
            <w:tcW w:w="1242" w:type="dxa"/>
            <w:shd w:val="clear" w:color="auto" w:fill="auto"/>
            <w:vAlign w:val="center"/>
          </w:tcPr>
          <w:p w:rsidR="00B3521B" w:rsidRPr="007D5816" w:rsidRDefault="00B3521B" w:rsidP="007D5816">
            <w:pPr>
              <w:tabs>
                <w:tab w:val="left" w:pos="0"/>
                <w:tab w:val="left" w:pos="1026"/>
              </w:tabs>
              <w:spacing w:line="240" w:lineRule="auto"/>
              <w:ind w:hanging="69"/>
              <w:jc w:val="center"/>
              <w:rPr>
                <w:color w:val="000000"/>
                <w:sz w:val="20"/>
                <w:szCs w:val="20"/>
                <w:lang w:eastAsia="ru-RU"/>
              </w:rPr>
            </w:pPr>
            <w:r w:rsidRPr="007D5816">
              <w:rPr>
                <w:color w:val="000000"/>
                <w:sz w:val="20"/>
                <w:szCs w:val="20"/>
                <w:lang w:eastAsia="ru-RU"/>
              </w:rPr>
              <w:t>1 посадочное место</w:t>
            </w:r>
          </w:p>
        </w:tc>
        <w:tc>
          <w:tcPr>
            <w:tcW w:w="1276" w:type="dxa"/>
            <w:shd w:val="clear" w:color="auto" w:fill="auto"/>
            <w:vAlign w:val="center"/>
          </w:tcPr>
          <w:p w:rsidR="00B3521B" w:rsidRPr="007D5816" w:rsidRDefault="00CA2FF9" w:rsidP="007D5816">
            <w:pPr>
              <w:spacing w:line="240" w:lineRule="auto"/>
              <w:ind w:left="-108" w:right="-108" w:hanging="69"/>
              <w:jc w:val="center"/>
              <w:rPr>
                <w:color w:val="000000"/>
                <w:sz w:val="20"/>
                <w:szCs w:val="20"/>
                <w:lang w:eastAsia="ru-RU"/>
              </w:rPr>
            </w:pPr>
            <w:r>
              <w:rPr>
                <w:color w:val="000000"/>
                <w:sz w:val="20"/>
                <w:szCs w:val="20"/>
                <w:lang w:eastAsia="ru-RU"/>
              </w:rPr>
              <w:t>190</w:t>
            </w:r>
          </w:p>
        </w:tc>
        <w:tc>
          <w:tcPr>
            <w:tcW w:w="1310" w:type="dxa"/>
            <w:vAlign w:val="center"/>
          </w:tcPr>
          <w:p w:rsidR="00B3521B" w:rsidRPr="007D5816" w:rsidRDefault="00CA2FF9" w:rsidP="007D5816">
            <w:pPr>
              <w:tabs>
                <w:tab w:val="left" w:pos="0"/>
                <w:tab w:val="left" w:pos="1128"/>
              </w:tabs>
              <w:spacing w:before="60" w:after="60" w:line="276" w:lineRule="auto"/>
              <w:ind w:firstLine="0"/>
              <w:contextualSpacing/>
              <w:jc w:val="center"/>
              <w:rPr>
                <w:sz w:val="20"/>
                <w:szCs w:val="20"/>
              </w:rPr>
            </w:pPr>
            <w:r>
              <w:rPr>
                <w:sz w:val="20"/>
                <w:szCs w:val="20"/>
              </w:rPr>
              <w:t>500</w:t>
            </w:r>
          </w:p>
        </w:tc>
        <w:tc>
          <w:tcPr>
            <w:tcW w:w="2801" w:type="dxa"/>
            <w:vAlign w:val="center"/>
          </w:tcPr>
          <w:p w:rsidR="00B3521B" w:rsidRPr="007D5816" w:rsidRDefault="00CA2FF9" w:rsidP="007D5816">
            <w:pPr>
              <w:tabs>
                <w:tab w:val="left" w:pos="0"/>
                <w:tab w:val="left" w:pos="1128"/>
              </w:tabs>
              <w:spacing w:before="60" w:after="60" w:line="276" w:lineRule="auto"/>
              <w:ind w:firstLine="0"/>
              <w:contextualSpacing/>
              <w:jc w:val="center"/>
              <w:rPr>
                <w:sz w:val="20"/>
                <w:szCs w:val="20"/>
              </w:rPr>
            </w:pPr>
            <w:r>
              <w:rPr>
                <w:sz w:val="20"/>
                <w:szCs w:val="20"/>
              </w:rPr>
              <w:t>42</w:t>
            </w:r>
          </w:p>
        </w:tc>
      </w:tr>
      <w:tr w:rsidR="00A978A3" w:rsidRPr="007D5816" w:rsidTr="007D5816">
        <w:trPr>
          <w:trHeight w:val="410"/>
        </w:trPr>
        <w:tc>
          <w:tcPr>
            <w:tcW w:w="2585" w:type="dxa"/>
            <w:shd w:val="clear" w:color="auto" w:fill="auto"/>
            <w:vAlign w:val="center"/>
          </w:tcPr>
          <w:p w:rsidR="00A978A3" w:rsidRPr="007D5816" w:rsidRDefault="00A978A3" w:rsidP="007D5816">
            <w:pPr>
              <w:ind w:firstLine="0"/>
              <w:jc w:val="center"/>
              <w:rPr>
                <w:sz w:val="20"/>
                <w:szCs w:val="20"/>
              </w:rPr>
            </w:pPr>
            <w:r w:rsidRPr="007D5816">
              <w:rPr>
                <w:sz w:val="20"/>
                <w:szCs w:val="20"/>
              </w:rPr>
              <w:t>Рыночный комплекс розничной торговли</w:t>
            </w:r>
          </w:p>
        </w:tc>
        <w:tc>
          <w:tcPr>
            <w:tcW w:w="1242" w:type="dxa"/>
            <w:shd w:val="clear" w:color="auto" w:fill="auto"/>
            <w:vAlign w:val="center"/>
          </w:tcPr>
          <w:p w:rsidR="00A978A3" w:rsidRPr="007D5816" w:rsidRDefault="00A978A3" w:rsidP="007D5816">
            <w:pPr>
              <w:tabs>
                <w:tab w:val="left" w:pos="0"/>
                <w:tab w:val="left" w:pos="1026"/>
              </w:tabs>
              <w:ind w:firstLine="0"/>
              <w:jc w:val="center"/>
              <w:rPr>
                <w:sz w:val="20"/>
                <w:szCs w:val="20"/>
              </w:rPr>
            </w:pPr>
            <w:r w:rsidRPr="007D5816">
              <w:rPr>
                <w:sz w:val="20"/>
                <w:szCs w:val="20"/>
              </w:rPr>
              <w:t>м2 торг.площади</w:t>
            </w:r>
          </w:p>
        </w:tc>
        <w:tc>
          <w:tcPr>
            <w:tcW w:w="1276" w:type="dxa"/>
            <w:shd w:val="clear" w:color="auto" w:fill="auto"/>
            <w:vAlign w:val="center"/>
          </w:tcPr>
          <w:p w:rsidR="00A978A3" w:rsidRPr="007D5816" w:rsidRDefault="00A978A3" w:rsidP="007D5816">
            <w:pPr>
              <w:spacing w:line="240" w:lineRule="auto"/>
              <w:ind w:left="-108" w:right="-108" w:hanging="69"/>
              <w:jc w:val="center"/>
              <w:rPr>
                <w:color w:val="000000"/>
                <w:sz w:val="20"/>
                <w:szCs w:val="20"/>
                <w:lang w:eastAsia="ru-RU"/>
              </w:rPr>
            </w:pPr>
            <w:r w:rsidRPr="007D5816">
              <w:rPr>
                <w:color w:val="000000"/>
                <w:sz w:val="20"/>
                <w:szCs w:val="20"/>
                <w:lang w:eastAsia="ru-RU"/>
              </w:rPr>
              <w:t>-</w:t>
            </w:r>
          </w:p>
        </w:tc>
        <w:tc>
          <w:tcPr>
            <w:tcW w:w="1310" w:type="dxa"/>
            <w:vAlign w:val="center"/>
          </w:tcPr>
          <w:p w:rsidR="00A978A3" w:rsidRPr="007D5816" w:rsidRDefault="00A978A3" w:rsidP="007D5816">
            <w:pPr>
              <w:tabs>
                <w:tab w:val="left" w:pos="0"/>
                <w:tab w:val="left" w:pos="1128"/>
              </w:tabs>
              <w:spacing w:before="60" w:after="60" w:line="276" w:lineRule="auto"/>
              <w:ind w:firstLine="0"/>
              <w:contextualSpacing/>
              <w:jc w:val="center"/>
              <w:rPr>
                <w:sz w:val="20"/>
                <w:szCs w:val="20"/>
              </w:rPr>
            </w:pPr>
            <w:r w:rsidRPr="007D5816">
              <w:rPr>
                <w:sz w:val="20"/>
                <w:szCs w:val="20"/>
              </w:rPr>
              <w:t>-</w:t>
            </w:r>
          </w:p>
        </w:tc>
        <w:tc>
          <w:tcPr>
            <w:tcW w:w="2801" w:type="dxa"/>
            <w:vAlign w:val="center"/>
          </w:tcPr>
          <w:p w:rsidR="00A978A3" w:rsidRPr="007D5816" w:rsidRDefault="00CA2FF9" w:rsidP="007D5816">
            <w:pPr>
              <w:tabs>
                <w:tab w:val="left" w:pos="0"/>
                <w:tab w:val="left" w:pos="1128"/>
              </w:tabs>
              <w:spacing w:before="60" w:after="60" w:line="276" w:lineRule="auto"/>
              <w:ind w:firstLine="0"/>
              <w:contextualSpacing/>
              <w:jc w:val="center"/>
              <w:rPr>
                <w:sz w:val="20"/>
                <w:szCs w:val="20"/>
              </w:rPr>
            </w:pPr>
            <w:r>
              <w:rPr>
                <w:sz w:val="20"/>
                <w:szCs w:val="20"/>
              </w:rPr>
              <w:t>25-32</w:t>
            </w:r>
          </w:p>
        </w:tc>
      </w:tr>
      <w:tr w:rsidR="00A978A3" w:rsidRPr="007D5816" w:rsidTr="007D5816">
        <w:trPr>
          <w:trHeight w:val="485"/>
        </w:trPr>
        <w:tc>
          <w:tcPr>
            <w:tcW w:w="2585" w:type="dxa"/>
            <w:shd w:val="clear" w:color="auto" w:fill="auto"/>
            <w:vAlign w:val="center"/>
          </w:tcPr>
          <w:p w:rsidR="00A978A3" w:rsidRPr="007D5816" w:rsidRDefault="00A978A3" w:rsidP="007D5816">
            <w:pPr>
              <w:spacing w:line="240" w:lineRule="auto"/>
              <w:ind w:left="-44" w:right="-108" w:firstLine="44"/>
              <w:jc w:val="center"/>
              <w:rPr>
                <w:color w:val="000000"/>
                <w:sz w:val="20"/>
                <w:szCs w:val="20"/>
                <w:lang w:eastAsia="ru-RU"/>
              </w:rPr>
            </w:pPr>
            <w:r w:rsidRPr="007D5816">
              <w:rPr>
                <w:color w:val="000000"/>
                <w:sz w:val="20"/>
                <w:szCs w:val="20"/>
                <w:lang w:eastAsia="ru-RU"/>
              </w:rPr>
              <w:t>Пожарная часть</w:t>
            </w:r>
          </w:p>
        </w:tc>
        <w:tc>
          <w:tcPr>
            <w:tcW w:w="1242" w:type="dxa"/>
            <w:shd w:val="clear" w:color="auto" w:fill="auto"/>
            <w:vAlign w:val="center"/>
          </w:tcPr>
          <w:p w:rsidR="00A978A3" w:rsidRPr="007D5816" w:rsidRDefault="00A978A3" w:rsidP="007D5816">
            <w:pPr>
              <w:tabs>
                <w:tab w:val="left" w:pos="0"/>
                <w:tab w:val="left" w:pos="1026"/>
              </w:tabs>
              <w:spacing w:line="240" w:lineRule="auto"/>
              <w:ind w:left="-108" w:right="-108" w:firstLine="44"/>
              <w:jc w:val="center"/>
              <w:rPr>
                <w:color w:val="000000"/>
                <w:sz w:val="20"/>
                <w:szCs w:val="20"/>
                <w:lang w:eastAsia="ru-RU"/>
              </w:rPr>
            </w:pPr>
            <w:r w:rsidRPr="007D5816">
              <w:rPr>
                <w:color w:val="000000"/>
                <w:sz w:val="20"/>
                <w:szCs w:val="20"/>
                <w:lang w:eastAsia="ru-RU"/>
              </w:rPr>
              <w:t>1 пожарный автомобиль</w:t>
            </w:r>
          </w:p>
        </w:tc>
        <w:tc>
          <w:tcPr>
            <w:tcW w:w="1276" w:type="dxa"/>
            <w:shd w:val="clear" w:color="auto" w:fill="auto"/>
            <w:vAlign w:val="center"/>
          </w:tcPr>
          <w:p w:rsidR="00A978A3" w:rsidRPr="007D5816" w:rsidRDefault="00CA2FF9" w:rsidP="007D5816">
            <w:pPr>
              <w:spacing w:line="240" w:lineRule="auto"/>
              <w:ind w:left="-108" w:right="-108" w:firstLine="44"/>
              <w:jc w:val="center"/>
              <w:rPr>
                <w:color w:val="000000"/>
                <w:sz w:val="20"/>
                <w:szCs w:val="20"/>
                <w:lang w:eastAsia="ru-RU"/>
              </w:rPr>
            </w:pPr>
            <w:r>
              <w:rPr>
                <w:color w:val="000000"/>
                <w:sz w:val="20"/>
                <w:szCs w:val="20"/>
                <w:lang w:eastAsia="ru-RU"/>
              </w:rPr>
              <w:t>2</w:t>
            </w:r>
          </w:p>
        </w:tc>
        <w:tc>
          <w:tcPr>
            <w:tcW w:w="1310" w:type="dxa"/>
            <w:vAlign w:val="center"/>
          </w:tcPr>
          <w:p w:rsidR="00A978A3" w:rsidRPr="007D5816" w:rsidRDefault="0086339D" w:rsidP="007D5816">
            <w:pPr>
              <w:tabs>
                <w:tab w:val="left" w:pos="0"/>
                <w:tab w:val="left" w:pos="1128"/>
              </w:tabs>
              <w:spacing w:before="60" w:after="60" w:line="276" w:lineRule="auto"/>
              <w:ind w:firstLine="0"/>
              <w:contextualSpacing/>
              <w:jc w:val="center"/>
              <w:rPr>
                <w:sz w:val="20"/>
                <w:szCs w:val="20"/>
              </w:rPr>
            </w:pPr>
            <w:r w:rsidRPr="007D5816">
              <w:rPr>
                <w:sz w:val="20"/>
                <w:szCs w:val="20"/>
              </w:rPr>
              <w:t>100</w:t>
            </w:r>
          </w:p>
        </w:tc>
        <w:tc>
          <w:tcPr>
            <w:tcW w:w="2801" w:type="dxa"/>
            <w:vAlign w:val="center"/>
          </w:tcPr>
          <w:p w:rsidR="00A978A3" w:rsidRPr="007D5816" w:rsidRDefault="00CA2FF9" w:rsidP="007D5816">
            <w:pPr>
              <w:tabs>
                <w:tab w:val="left" w:pos="0"/>
                <w:tab w:val="left" w:pos="1128"/>
              </w:tabs>
              <w:spacing w:before="60" w:after="60" w:line="276" w:lineRule="auto"/>
              <w:ind w:firstLine="0"/>
              <w:contextualSpacing/>
              <w:jc w:val="center"/>
              <w:rPr>
                <w:sz w:val="20"/>
                <w:szCs w:val="20"/>
              </w:rPr>
            </w:pPr>
            <w:r>
              <w:rPr>
                <w:sz w:val="20"/>
                <w:szCs w:val="20"/>
              </w:rPr>
              <w:t>0,5</w:t>
            </w:r>
          </w:p>
        </w:tc>
      </w:tr>
      <w:tr w:rsidR="00A978A3" w:rsidRPr="007D5816" w:rsidTr="007D5816">
        <w:trPr>
          <w:trHeight w:val="485"/>
        </w:trPr>
        <w:tc>
          <w:tcPr>
            <w:tcW w:w="2585" w:type="dxa"/>
            <w:shd w:val="clear" w:color="auto" w:fill="auto"/>
            <w:vAlign w:val="center"/>
          </w:tcPr>
          <w:p w:rsidR="00A978A3" w:rsidRPr="007D5816" w:rsidRDefault="00A978A3" w:rsidP="007D5816">
            <w:pPr>
              <w:spacing w:line="240" w:lineRule="auto"/>
              <w:ind w:left="-44" w:right="-108" w:firstLine="44"/>
              <w:jc w:val="center"/>
              <w:rPr>
                <w:color w:val="000000"/>
                <w:sz w:val="20"/>
                <w:szCs w:val="20"/>
                <w:lang w:eastAsia="ru-RU"/>
              </w:rPr>
            </w:pPr>
            <w:r w:rsidRPr="007D5816">
              <w:rPr>
                <w:color w:val="000000"/>
                <w:sz w:val="20"/>
                <w:szCs w:val="20"/>
                <w:lang w:eastAsia="ru-RU"/>
              </w:rPr>
              <w:t>Банно-оздоровительный комплекс</w:t>
            </w:r>
          </w:p>
        </w:tc>
        <w:tc>
          <w:tcPr>
            <w:tcW w:w="1242" w:type="dxa"/>
            <w:shd w:val="clear" w:color="auto" w:fill="auto"/>
            <w:vAlign w:val="center"/>
          </w:tcPr>
          <w:p w:rsidR="00A978A3" w:rsidRPr="007D5816" w:rsidRDefault="00A978A3" w:rsidP="007D5816">
            <w:pPr>
              <w:tabs>
                <w:tab w:val="left" w:pos="0"/>
                <w:tab w:val="left" w:pos="1026"/>
              </w:tabs>
              <w:spacing w:line="240" w:lineRule="auto"/>
              <w:ind w:left="-108" w:right="-108" w:firstLine="44"/>
              <w:jc w:val="center"/>
              <w:rPr>
                <w:color w:val="000000"/>
                <w:sz w:val="20"/>
                <w:szCs w:val="20"/>
                <w:lang w:eastAsia="ru-RU"/>
              </w:rPr>
            </w:pPr>
            <w:r w:rsidRPr="007D5816">
              <w:rPr>
                <w:color w:val="000000"/>
                <w:sz w:val="20"/>
                <w:szCs w:val="20"/>
                <w:lang w:eastAsia="ru-RU"/>
              </w:rPr>
              <w:t>1 помывочное место</w:t>
            </w:r>
          </w:p>
        </w:tc>
        <w:tc>
          <w:tcPr>
            <w:tcW w:w="1276" w:type="dxa"/>
            <w:shd w:val="clear" w:color="auto" w:fill="auto"/>
            <w:vAlign w:val="center"/>
          </w:tcPr>
          <w:p w:rsidR="00A978A3" w:rsidRPr="007D5816" w:rsidRDefault="00A978A3" w:rsidP="007D5816">
            <w:pPr>
              <w:spacing w:line="240" w:lineRule="auto"/>
              <w:ind w:left="-108" w:right="-108" w:firstLine="44"/>
              <w:jc w:val="center"/>
              <w:rPr>
                <w:color w:val="000000"/>
                <w:sz w:val="20"/>
                <w:szCs w:val="20"/>
                <w:lang w:eastAsia="ru-RU"/>
              </w:rPr>
            </w:pPr>
            <w:r w:rsidRPr="007D5816">
              <w:rPr>
                <w:color w:val="000000"/>
                <w:sz w:val="20"/>
                <w:szCs w:val="20"/>
                <w:lang w:eastAsia="ru-RU"/>
              </w:rPr>
              <w:t>-</w:t>
            </w:r>
          </w:p>
        </w:tc>
        <w:tc>
          <w:tcPr>
            <w:tcW w:w="1310" w:type="dxa"/>
            <w:vAlign w:val="center"/>
          </w:tcPr>
          <w:p w:rsidR="00A978A3" w:rsidRPr="007D5816" w:rsidRDefault="00A978A3" w:rsidP="007D5816">
            <w:pPr>
              <w:tabs>
                <w:tab w:val="left" w:pos="0"/>
                <w:tab w:val="left" w:pos="1128"/>
              </w:tabs>
              <w:spacing w:before="60" w:after="60" w:line="276" w:lineRule="auto"/>
              <w:ind w:firstLine="0"/>
              <w:contextualSpacing/>
              <w:jc w:val="center"/>
              <w:rPr>
                <w:color w:val="FF0000"/>
                <w:sz w:val="20"/>
                <w:szCs w:val="20"/>
              </w:rPr>
            </w:pPr>
            <w:r w:rsidRPr="007D5816">
              <w:rPr>
                <w:color w:val="FF0000"/>
                <w:sz w:val="20"/>
                <w:szCs w:val="20"/>
              </w:rPr>
              <w:t>-</w:t>
            </w:r>
          </w:p>
        </w:tc>
        <w:tc>
          <w:tcPr>
            <w:tcW w:w="2801" w:type="dxa"/>
            <w:vAlign w:val="center"/>
          </w:tcPr>
          <w:p w:rsidR="00A978A3" w:rsidRPr="007D5816" w:rsidRDefault="00CA2FF9" w:rsidP="007D5816">
            <w:pPr>
              <w:tabs>
                <w:tab w:val="left" w:pos="0"/>
                <w:tab w:val="left" w:pos="1128"/>
              </w:tabs>
              <w:spacing w:before="60" w:after="60" w:line="276" w:lineRule="auto"/>
              <w:ind w:firstLine="0"/>
              <w:contextualSpacing/>
              <w:jc w:val="center"/>
              <w:rPr>
                <w:sz w:val="20"/>
                <w:szCs w:val="20"/>
              </w:rPr>
            </w:pPr>
            <w:r>
              <w:rPr>
                <w:sz w:val="20"/>
                <w:szCs w:val="20"/>
              </w:rPr>
              <w:t>8</w:t>
            </w:r>
          </w:p>
        </w:tc>
      </w:tr>
      <w:tr w:rsidR="00A978A3" w:rsidRPr="007D5816" w:rsidTr="007D5816">
        <w:trPr>
          <w:trHeight w:val="746"/>
        </w:trPr>
        <w:tc>
          <w:tcPr>
            <w:tcW w:w="2585" w:type="dxa"/>
            <w:shd w:val="clear" w:color="auto" w:fill="auto"/>
            <w:vAlign w:val="center"/>
          </w:tcPr>
          <w:p w:rsidR="00A978A3" w:rsidRPr="007D5816" w:rsidRDefault="00A978A3" w:rsidP="007D5816">
            <w:pPr>
              <w:spacing w:line="240" w:lineRule="auto"/>
              <w:ind w:left="-44" w:right="-108" w:firstLine="44"/>
              <w:jc w:val="center"/>
              <w:rPr>
                <w:color w:val="000000"/>
                <w:sz w:val="20"/>
                <w:szCs w:val="20"/>
                <w:lang w:eastAsia="ru-RU"/>
              </w:rPr>
            </w:pPr>
            <w:r w:rsidRPr="007D5816">
              <w:rPr>
                <w:color w:val="000000"/>
                <w:sz w:val="20"/>
                <w:szCs w:val="20"/>
                <w:lang w:eastAsia="ru-RU"/>
              </w:rPr>
              <w:t>Химчистка самообслуживания, мини-химчистка</w:t>
            </w:r>
          </w:p>
        </w:tc>
        <w:tc>
          <w:tcPr>
            <w:tcW w:w="1242" w:type="dxa"/>
            <w:shd w:val="clear" w:color="auto" w:fill="auto"/>
            <w:vAlign w:val="center"/>
          </w:tcPr>
          <w:p w:rsidR="00A978A3" w:rsidRPr="007D5816" w:rsidRDefault="00A978A3" w:rsidP="007D5816">
            <w:pPr>
              <w:tabs>
                <w:tab w:val="left" w:pos="0"/>
                <w:tab w:val="left" w:pos="1026"/>
              </w:tabs>
              <w:spacing w:line="240" w:lineRule="auto"/>
              <w:ind w:left="-108" w:right="-108" w:firstLine="44"/>
              <w:jc w:val="center"/>
              <w:rPr>
                <w:color w:val="000000"/>
                <w:sz w:val="20"/>
                <w:szCs w:val="20"/>
                <w:lang w:eastAsia="ru-RU"/>
              </w:rPr>
            </w:pPr>
            <w:r w:rsidRPr="007D5816">
              <w:rPr>
                <w:color w:val="000000"/>
                <w:sz w:val="20"/>
                <w:szCs w:val="20"/>
                <w:lang w:eastAsia="ru-RU"/>
              </w:rPr>
              <w:t>кг/</w:t>
            </w:r>
          </w:p>
          <w:p w:rsidR="00A978A3" w:rsidRPr="007D5816" w:rsidRDefault="00A978A3" w:rsidP="007D5816">
            <w:pPr>
              <w:tabs>
                <w:tab w:val="left" w:pos="0"/>
                <w:tab w:val="left" w:pos="1026"/>
              </w:tabs>
              <w:spacing w:line="240" w:lineRule="auto"/>
              <w:ind w:left="-108" w:right="-108" w:firstLine="44"/>
              <w:jc w:val="center"/>
              <w:rPr>
                <w:color w:val="000000"/>
                <w:sz w:val="20"/>
                <w:szCs w:val="20"/>
                <w:lang w:eastAsia="ru-RU"/>
              </w:rPr>
            </w:pPr>
            <w:r w:rsidRPr="007D5816">
              <w:rPr>
                <w:color w:val="000000"/>
                <w:sz w:val="20"/>
                <w:szCs w:val="20"/>
                <w:lang w:eastAsia="ru-RU"/>
              </w:rPr>
              <w:t>смену</w:t>
            </w:r>
          </w:p>
        </w:tc>
        <w:tc>
          <w:tcPr>
            <w:tcW w:w="1276" w:type="dxa"/>
            <w:shd w:val="clear" w:color="auto" w:fill="auto"/>
            <w:vAlign w:val="center"/>
          </w:tcPr>
          <w:p w:rsidR="00A978A3" w:rsidRPr="007D5816" w:rsidRDefault="00A978A3" w:rsidP="007D5816">
            <w:pPr>
              <w:spacing w:line="240" w:lineRule="auto"/>
              <w:ind w:left="-108" w:right="-108" w:firstLine="44"/>
              <w:jc w:val="center"/>
              <w:rPr>
                <w:color w:val="000000"/>
                <w:sz w:val="20"/>
                <w:szCs w:val="20"/>
                <w:lang w:eastAsia="ru-RU"/>
              </w:rPr>
            </w:pPr>
            <w:r w:rsidRPr="007D5816">
              <w:rPr>
                <w:color w:val="000000"/>
                <w:sz w:val="20"/>
                <w:szCs w:val="20"/>
                <w:lang w:eastAsia="ru-RU"/>
              </w:rPr>
              <w:t>-</w:t>
            </w:r>
          </w:p>
        </w:tc>
        <w:tc>
          <w:tcPr>
            <w:tcW w:w="1310" w:type="dxa"/>
            <w:vAlign w:val="center"/>
          </w:tcPr>
          <w:p w:rsidR="00A978A3" w:rsidRPr="007D5816" w:rsidRDefault="0086339D" w:rsidP="007D5816">
            <w:pPr>
              <w:tabs>
                <w:tab w:val="left" w:pos="0"/>
                <w:tab w:val="left" w:pos="1128"/>
              </w:tabs>
              <w:spacing w:before="60" w:after="60" w:line="276" w:lineRule="auto"/>
              <w:ind w:firstLine="0"/>
              <w:contextualSpacing/>
              <w:jc w:val="center"/>
              <w:rPr>
                <w:sz w:val="20"/>
                <w:szCs w:val="20"/>
              </w:rPr>
            </w:pPr>
            <w:r w:rsidRPr="007D5816">
              <w:rPr>
                <w:color w:val="000000"/>
                <w:sz w:val="20"/>
                <w:szCs w:val="20"/>
              </w:rPr>
              <w:t>-</w:t>
            </w:r>
          </w:p>
        </w:tc>
        <w:tc>
          <w:tcPr>
            <w:tcW w:w="2801" w:type="dxa"/>
            <w:vAlign w:val="center"/>
          </w:tcPr>
          <w:p w:rsidR="00A978A3" w:rsidRPr="007D5816" w:rsidRDefault="0086339D" w:rsidP="00CA2FF9">
            <w:pPr>
              <w:tabs>
                <w:tab w:val="left" w:pos="0"/>
                <w:tab w:val="left" w:pos="1128"/>
              </w:tabs>
              <w:spacing w:before="60" w:after="60" w:line="276" w:lineRule="auto"/>
              <w:ind w:firstLine="0"/>
              <w:contextualSpacing/>
              <w:jc w:val="center"/>
              <w:rPr>
                <w:sz w:val="20"/>
                <w:szCs w:val="20"/>
              </w:rPr>
            </w:pPr>
            <w:r w:rsidRPr="007D5816">
              <w:rPr>
                <w:sz w:val="20"/>
                <w:szCs w:val="20"/>
              </w:rPr>
              <w:t>1,</w:t>
            </w:r>
            <w:r w:rsidR="00CA2FF9">
              <w:rPr>
                <w:sz w:val="20"/>
                <w:szCs w:val="20"/>
              </w:rPr>
              <w:t>25</w:t>
            </w:r>
          </w:p>
        </w:tc>
      </w:tr>
      <w:tr w:rsidR="00A978A3" w:rsidRPr="007D5816" w:rsidTr="007D5816">
        <w:trPr>
          <w:trHeight w:val="558"/>
        </w:trPr>
        <w:tc>
          <w:tcPr>
            <w:tcW w:w="2585" w:type="dxa"/>
            <w:shd w:val="clear" w:color="auto" w:fill="auto"/>
            <w:vAlign w:val="center"/>
          </w:tcPr>
          <w:p w:rsidR="00A978A3" w:rsidRPr="007D5816" w:rsidRDefault="00A978A3" w:rsidP="007D5816">
            <w:pPr>
              <w:spacing w:line="240" w:lineRule="auto"/>
              <w:ind w:left="-44" w:right="-108" w:firstLine="44"/>
              <w:jc w:val="center"/>
              <w:rPr>
                <w:color w:val="000000"/>
                <w:sz w:val="20"/>
                <w:szCs w:val="20"/>
                <w:lang w:eastAsia="ru-RU"/>
              </w:rPr>
            </w:pPr>
            <w:r w:rsidRPr="007D5816">
              <w:rPr>
                <w:color w:val="000000"/>
                <w:sz w:val="20"/>
                <w:szCs w:val="20"/>
                <w:lang w:eastAsia="ru-RU"/>
              </w:rPr>
              <w:t>Прачечная самообслуживания, мини-прачечная</w:t>
            </w:r>
          </w:p>
        </w:tc>
        <w:tc>
          <w:tcPr>
            <w:tcW w:w="1242" w:type="dxa"/>
            <w:shd w:val="clear" w:color="auto" w:fill="auto"/>
            <w:vAlign w:val="center"/>
          </w:tcPr>
          <w:p w:rsidR="00A978A3" w:rsidRPr="007D5816" w:rsidRDefault="00A978A3" w:rsidP="007D5816">
            <w:pPr>
              <w:tabs>
                <w:tab w:val="left" w:pos="0"/>
                <w:tab w:val="left" w:pos="1026"/>
              </w:tabs>
              <w:spacing w:line="240" w:lineRule="auto"/>
              <w:ind w:left="-108" w:right="-108" w:firstLine="44"/>
              <w:jc w:val="center"/>
              <w:rPr>
                <w:color w:val="000000"/>
                <w:sz w:val="20"/>
                <w:szCs w:val="20"/>
                <w:lang w:eastAsia="ru-RU"/>
              </w:rPr>
            </w:pPr>
            <w:r w:rsidRPr="007D5816">
              <w:rPr>
                <w:color w:val="000000"/>
                <w:sz w:val="20"/>
                <w:szCs w:val="20"/>
                <w:lang w:eastAsia="ru-RU"/>
              </w:rPr>
              <w:t>кг/</w:t>
            </w:r>
          </w:p>
          <w:p w:rsidR="00A978A3" w:rsidRPr="007D5816" w:rsidRDefault="00A978A3" w:rsidP="007D5816">
            <w:pPr>
              <w:tabs>
                <w:tab w:val="left" w:pos="0"/>
                <w:tab w:val="left" w:pos="1026"/>
              </w:tabs>
              <w:spacing w:line="240" w:lineRule="auto"/>
              <w:ind w:left="-108" w:right="-108" w:firstLine="44"/>
              <w:jc w:val="center"/>
              <w:rPr>
                <w:color w:val="000000"/>
                <w:sz w:val="20"/>
                <w:szCs w:val="20"/>
                <w:lang w:eastAsia="ru-RU"/>
              </w:rPr>
            </w:pPr>
            <w:r w:rsidRPr="007D5816">
              <w:rPr>
                <w:color w:val="000000"/>
                <w:sz w:val="20"/>
                <w:szCs w:val="20"/>
                <w:lang w:eastAsia="ru-RU"/>
              </w:rPr>
              <w:t>смену</w:t>
            </w:r>
          </w:p>
        </w:tc>
        <w:tc>
          <w:tcPr>
            <w:tcW w:w="1276" w:type="dxa"/>
            <w:shd w:val="clear" w:color="auto" w:fill="auto"/>
            <w:vAlign w:val="center"/>
          </w:tcPr>
          <w:p w:rsidR="00A978A3" w:rsidRPr="007D5816" w:rsidRDefault="00A978A3" w:rsidP="007D5816">
            <w:pPr>
              <w:spacing w:line="240" w:lineRule="auto"/>
              <w:ind w:left="-108" w:right="-108" w:firstLine="44"/>
              <w:jc w:val="center"/>
              <w:rPr>
                <w:color w:val="000000"/>
                <w:sz w:val="20"/>
                <w:szCs w:val="20"/>
                <w:lang w:eastAsia="ru-RU"/>
              </w:rPr>
            </w:pPr>
            <w:r w:rsidRPr="007D5816">
              <w:rPr>
                <w:color w:val="000000"/>
                <w:sz w:val="20"/>
                <w:szCs w:val="20"/>
                <w:lang w:eastAsia="ru-RU"/>
              </w:rPr>
              <w:t>-</w:t>
            </w:r>
          </w:p>
        </w:tc>
        <w:tc>
          <w:tcPr>
            <w:tcW w:w="1310" w:type="dxa"/>
            <w:vAlign w:val="center"/>
          </w:tcPr>
          <w:p w:rsidR="00A978A3" w:rsidRPr="007D5816" w:rsidRDefault="00A978A3" w:rsidP="007D5816">
            <w:pPr>
              <w:tabs>
                <w:tab w:val="left" w:pos="0"/>
                <w:tab w:val="left" w:pos="1128"/>
              </w:tabs>
              <w:spacing w:before="60" w:after="60" w:line="276" w:lineRule="auto"/>
              <w:ind w:firstLine="0"/>
              <w:contextualSpacing/>
              <w:jc w:val="center"/>
              <w:rPr>
                <w:color w:val="FF0000"/>
                <w:sz w:val="20"/>
                <w:szCs w:val="20"/>
              </w:rPr>
            </w:pPr>
            <w:r w:rsidRPr="007D5816">
              <w:rPr>
                <w:sz w:val="20"/>
                <w:szCs w:val="20"/>
              </w:rPr>
              <w:t>-</w:t>
            </w:r>
          </w:p>
        </w:tc>
        <w:tc>
          <w:tcPr>
            <w:tcW w:w="2801" w:type="dxa"/>
            <w:vAlign w:val="center"/>
          </w:tcPr>
          <w:p w:rsidR="00A978A3" w:rsidRPr="007D5816" w:rsidRDefault="00CA2FF9" w:rsidP="007D5816">
            <w:pPr>
              <w:tabs>
                <w:tab w:val="left" w:pos="0"/>
                <w:tab w:val="left" w:pos="1128"/>
              </w:tabs>
              <w:spacing w:before="60" w:after="60" w:line="276" w:lineRule="auto"/>
              <w:ind w:firstLine="0"/>
              <w:contextualSpacing/>
              <w:jc w:val="center"/>
              <w:rPr>
                <w:sz w:val="20"/>
                <w:szCs w:val="20"/>
              </w:rPr>
            </w:pPr>
            <w:r>
              <w:rPr>
                <w:sz w:val="20"/>
                <w:szCs w:val="20"/>
              </w:rPr>
              <w:t>21</w:t>
            </w:r>
          </w:p>
        </w:tc>
      </w:tr>
      <w:tr w:rsidR="00A978A3" w:rsidRPr="007D5816" w:rsidTr="007D5816">
        <w:trPr>
          <w:trHeight w:val="883"/>
        </w:trPr>
        <w:tc>
          <w:tcPr>
            <w:tcW w:w="2585" w:type="dxa"/>
            <w:shd w:val="clear" w:color="auto" w:fill="auto"/>
            <w:vAlign w:val="center"/>
          </w:tcPr>
          <w:p w:rsidR="00A978A3" w:rsidRPr="007D5816" w:rsidRDefault="00A978A3" w:rsidP="007D5816">
            <w:pPr>
              <w:spacing w:line="240" w:lineRule="auto"/>
              <w:ind w:left="-44" w:right="-108" w:firstLine="44"/>
              <w:jc w:val="center"/>
              <w:rPr>
                <w:color w:val="000000"/>
                <w:sz w:val="20"/>
                <w:szCs w:val="20"/>
                <w:lang w:eastAsia="ru-RU"/>
              </w:rPr>
            </w:pPr>
            <w:r w:rsidRPr="007D5816">
              <w:rPr>
                <w:color w:val="000000"/>
                <w:sz w:val="20"/>
                <w:szCs w:val="20"/>
                <w:lang w:eastAsia="ru-RU"/>
              </w:rPr>
              <w:t>Производственное предприятие бытового обслуживания малой мощности централизованного выполнения заказов</w:t>
            </w:r>
          </w:p>
        </w:tc>
        <w:tc>
          <w:tcPr>
            <w:tcW w:w="1242" w:type="dxa"/>
            <w:shd w:val="clear" w:color="auto" w:fill="auto"/>
            <w:vAlign w:val="center"/>
          </w:tcPr>
          <w:p w:rsidR="00A978A3" w:rsidRPr="007D5816" w:rsidRDefault="00A978A3" w:rsidP="007D5816">
            <w:pPr>
              <w:tabs>
                <w:tab w:val="left" w:pos="0"/>
                <w:tab w:val="left" w:pos="1026"/>
              </w:tabs>
              <w:spacing w:line="240" w:lineRule="auto"/>
              <w:ind w:left="-108" w:right="-108" w:firstLine="44"/>
              <w:jc w:val="center"/>
              <w:rPr>
                <w:color w:val="000000"/>
                <w:sz w:val="20"/>
                <w:szCs w:val="20"/>
                <w:lang w:eastAsia="ru-RU"/>
              </w:rPr>
            </w:pPr>
            <w:r w:rsidRPr="007D5816">
              <w:rPr>
                <w:color w:val="000000"/>
                <w:sz w:val="20"/>
                <w:szCs w:val="20"/>
                <w:lang w:eastAsia="ru-RU"/>
              </w:rPr>
              <w:t>1 рабочее место</w:t>
            </w:r>
          </w:p>
        </w:tc>
        <w:tc>
          <w:tcPr>
            <w:tcW w:w="1276" w:type="dxa"/>
            <w:shd w:val="clear" w:color="auto" w:fill="auto"/>
            <w:vAlign w:val="center"/>
          </w:tcPr>
          <w:p w:rsidR="00A978A3" w:rsidRPr="007D5816" w:rsidRDefault="00A978A3" w:rsidP="007D5816">
            <w:pPr>
              <w:spacing w:line="240" w:lineRule="auto"/>
              <w:ind w:left="-108" w:right="-108" w:firstLine="44"/>
              <w:jc w:val="center"/>
              <w:rPr>
                <w:color w:val="000000"/>
                <w:sz w:val="20"/>
                <w:szCs w:val="20"/>
                <w:lang w:eastAsia="ru-RU"/>
              </w:rPr>
            </w:pPr>
            <w:r w:rsidRPr="007D5816">
              <w:rPr>
                <w:color w:val="000000"/>
                <w:sz w:val="20"/>
                <w:szCs w:val="20"/>
                <w:lang w:eastAsia="ru-RU"/>
              </w:rPr>
              <w:t>-</w:t>
            </w:r>
          </w:p>
        </w:tc>
        <w:tc>
          <w:tcPr>
            <w:tcW w:w="1310" w:type="dxa"/>
            <w:tcBorders>
              <w:top w:val="single" w:sz="4" w:space="0" w:color="auto"/>
              <w:bottom w:val="single" w:sz="4" w:space="0" w:color="auto"/>
            </w:tcBorders>
            <w:vAlign w:val="center"/>
          </w:tcPr>
          <w:p w:rsidR="00A978A3" w:rsidRPr="007D5816" w:rsidRDefault="00A978A3" w:rsidP="007D5816">
            <w:pPr>
              <w:tabs>
                <w:tab w:val="left" w:pos="0"/>
                <w:tab w:val="left" w:pos="1128"/>
              </w:tabs>
              <w:spacing w:before="60" w:after="60" w:line="276" w:lineRule="auto"/>
              <w:ind w:firstLine="0"/>
              <w:contextualSpacing/>
              <w:jc w:val="center"/>
              <w:rPr>
                <w:sz w:val="20"/>
                <w:szCs w:val="20"/>
              </w:rPr>
            </w:pPr>
            <w:r w:rsidRPr="007D5816">
              <w:rPr>
                <w:sz w:val="20"/>
                <w:szCs w:val="20"/>
              </w:rPr>
              <w:t>-</w:t>
            </w:r>
          </w:p>
        </w:tc>
        <w:tc>
          <w:tcPr>
            <w:tcW w:w="2801" w:type="dxa"/>
            <w:tcBorders>
              <w:top w:val="single" w:sz="4" w:space="0" w:color="auto"/>
              <w:bottom w:val="single" w:sz="4" w:space="0" w:color="auto"/>
            </w:tcBorders>
            <w:vAlign w:val="center"/>
          </w:tcPr>
          <w:p w:rsidR="00A978A3" w:rsidRPr="007D5816" w:rsidRDefault="00CA2FF9" w:rsidP="007D5816">
            <w:pPr>
              <w:tabs>
                <w:tab w:val="left" w:pos="0"/>
                <w:tab w:val="left" w:pos="1128"/>
              </w:tabs>
              <w:spacing w:before="60" w:after="60" w:line="276" w:lineRule="auto"/>
              <w:ind w:firstLine="0"/>
              <w:contextualSpacing/>
              <w:jc w:val="center"/>
              <w:rPr>
                <w:sz w:val="20"/>
                <w:szCs w:val="20"/>
              </w:rPr>
            </w:pPr>
            <w:r>
              <w:rPr>
                <w:sz w:val="20"/>
                <w:szCs w:val="20"/>
              </w:rPr>
              <w:t>4</w:t>
            </w:r>
          </w:p>
        </w:tc>
      </w:tr>
      <w:tr w:rsidR="00A978A3" w:rsidRPr="007D5816" w:rsidTr="007D5816">
        <w:trPr>
          <w:trHeight w:val="81"/>
        </w:trPr>
        <w:tc>
          <w:tcPr>
            <w:tcW w:w="2585" w:type="dxa"/>
            <w:shd w:val="clear" w:color="auto" w:fill="auto"/>
            <w:vAlign w:val="center"/>
          </w:tcPr>
          <w:p w:rsidR="00A978A3" w:rsidRPr="007D5816" w:rsidRDefault="00A978A3" w:rsidP="007D5816">
            <w:pPr>
              <w:spacing w:line="240" w:lineRule="auto"/>
              <w:ind w:left="-44" w:right="-108" w:hanging="64"/>
              <w:jc w:val="center"/>
              <w:rPr>
                <w:color w:val="000000"/>
                <w:sz w:val="20"/>
                <w:szCs w:val="20"/>
                <w:lang w:eastAsia="ru-RU"/>
              </w:rPr>
            </w:pPr>
            <w:r w:rsidRPr="007D5816">
              <w:rPr>
                <w:color w:val="000000"/>
                <w:sz w:val="20"/>
                <w:szCs w:val="20"/>
                <w:lang w:eastAsia="ru-RU"/>
              </w:rPr>
              <w:t>Гостиница</w:t>
            </w:r>
          </w:p>
        </w:tc>
        <w:tc>
          <w:tcPr>
            <w:tcW w:w="1242" w:type="dxa"/>
            <w:shd w:val="clear" w:color="auto" w:fill="auto"/>
            <w:vAlign w:val="center"/>
          </w:tcPr>
          <w:p w:rsidR="00A978A3" w:rsidRPr="007D5816" w:rsidRDefault="00A978A3" w:rsidP="007D5816">
            <w:pPr>
              <w:tabs>
                <w:tab w:val="left" w:pos="0"/>
                <w:tab w:val="left" w:pos="1026"/>
              </w:tabs>
              <w:spacing w:line="240" w:lineRule="auto"/>
              <w:ind w:left="-108" w:right="-108" w:hanging="64"/>
              <w:jc w:val="center"/>
              <w:rPr>
                <w:color w:val="000000"/>
                <w:sz w:val="20"/>
                <w:szCs w:val="20"/>
                <w:lang w:eastAsia="ru-RU"/>
              </w:rPr>
            </w:pPr>
            <w:r w:rsidRPr="007D5816">
              <w:rPr>
                <w:color w:val="000000"/>
                <w:sz w:val="20"/>
                <w:szCs w:val="20"/>
                <w:lang w:eastAsia="ru-RU"/>
              </w:rPr>
              <w:t>1 место</w:t>
            </w:r>
          </w:p>
        </w:tc>
        <w:tc>
          <w:tcPr>
            <w:tcW w:w="1276" w:type="dxa"/>
            <w:shd w:val="clear" w:color="auto" w:fill="auto"/>
            <w:vAlign w:val="center"/>
          </w:tcPr>
          <w:p w:rsidR="00A978A3" w:rsidRPr="007D5816" w:rsidRDefault="00A978A3" w:rsidP="007D5816">
            <w:pPr>
              <w:spacing w:line="240" w:lineRule="auto"/>
              <w:ind w:left="-108" w:right="-108" w:hanging="64"/>
              <w:jc w:val="center"/>
              <w:rPr>
                <w:color w:val="000000"/>
                <w:sz w:val="20"/>
                <w:szCs w:val="20"/>
                <w:lang w:eastAsia="ru-RU"/>
              </w:rPr>
            </w:pPr>
            <w:r w:rsidRPr="007D5816">
              <w:rPr>
                <w:color w:val="000000"/>
                <w:sz w:val="20"/>
                <w:szCs w:val="20"/>
                <w:lang w:eastAsia="ru-RU"/>
              </w:rPr>
              <w:t>-</w:t>
            </w:r>
          </w:p>
        </w:tc>
        <w:tc>
          <w:tcPr>
            <w:tcW w:w="1310" w:type="dxa"/>
            <w:tcBorders>
              <w:top w:val="single" w:sz="4" w:space="0" w:color="auto"/>
              <w:bottom w:val="single" w:sz="4" w:space="0" w:color="auto"/>
            </w:tcBorders>
            <w:vAlign w:val="center"/>
          </w:tcPr>
          <w:p w:rsidR="00A978A3" w:rsidRPr="007D5816" w:rsidRDefault="00A978A3" w:rsidP="007D5816">
            <w:pPr>
              <w:tabs>
                <w:tab w:val="left" w:pos="0"/>
              </w:tabs>
              <w:spacing w:before="60" w:after="60" w:line="276" w:lineRule="auto"/>
              <w:ind w:right="284" w:hanging="64"/>
              <w:contextualSpacing/>
              <w:jc w:val="center"/>
              <w:rPr>
                <w:sz w:val="20"/>
                <w:szCs w:val="20"/>
                <w:lang w:val="en-US"/>
              </w:rPr>
            </w:pPr>
            <w:r w:rsidRPr="007D5816">
              <w:rPr>
                <w:sz w:val="20"/>
                <w:szCs w:val="20"/>
                <w:lang w:val="en-US"/>
              </w:rPr>
              <w:t>-</w:t>
            </w:r>
          </w:p>
        </w:tc>
        <w:tc>
          <w:tcPr>
            <w:tcW w:w="2801" w:type="dxa"/>
            <w:tcBorders>
              <w:top w:val="single" w:sz="4" w:space="0" w:color="auto"/>
              <w:bottom w:val="single" w:sz="4" w:space="0" w:color="auto"/>
            </w:tcBorders>
            <w:vAlign w:val="center"/>
          </w:tcPr>
          <w:p w:rsidR="00A978A3" w:rsidRPr="007D5816" w:rsidRDefault="00CA2FF9" w:rsidP="007D5816">
            <w:pPr>
              <w:tabs>
                <w:tab w:val="left" w:pos="0"/>
              </w:tabs>
              <w:spacing w:before="60" w:after="60" w:line="276" w:lineRule="auto"/>
              <w:ind w:firstLine="0"/>
              <w:contextualSpacing/>
              <w:jc w:val="center"/>
              <w:rPr>
                <w:sz w:val="20"/>
                <w:szCs w:val="20"/>
              </w:rPr>
            </w:pPr>
            <w:r>
              <w:rPr>
                <w:sz w:val="20"/>
                <w:szCs w:val="20"/>
              </w:rPr>
              <w:t>7</w:t>
            </w:r>
          </w:p>
        </w:tc>
      </w:tr>
      <w:tr w:rsidR="00A978A3" w:rsidRPr="007D5816" w:rsidTr="007D5816">
        <w:trPr>
          <w:trHeight w:val="269"/>
        </w:trPr>
        <w:tc>
          <w:tcPr>
            <w:tcW w:w="2585" w:type="dxa"/>
            <w:shd w:val="clear" w:color="auto" w:fill="auto"/>
            <w:vAlign w:val="center"/>
          </w:tcPr>
          <w:p w:rsidR="00A978A3" w:rsidRPr="007D5816" w:rsidRDefault="00A978A3" w:rsidP="007D5816">
            <w:pPr>
              <w:spacing w:line="240" w:lineRule="auto"/>
              <w:ind w:left="-44" w:right="-108" w:hanging="64"/>
              <w:jc w:val="center"/>
              <w:rPr>
                <w:color w:val="000000"/>
                <w:sz w:val="20"/>
                <w:szCs w:val="20"/>
                <w:lang w:eastAsia="ru-RU"/>
              </w:rPr>
            </w:pPr>
            <w:r w:rsidRPr="007D5816">
              <w:rPr>
                <w:color w:val="000000"/>
                <w:sz w:val="20"/>
                <w:szCs w:val="20"/>
                <w:lang w:eastAsia="ru-RU"/>
              </w:rPr>
              <w:t>Парикмахерская</w:t>
            </w:r>
          </w:p>
        </w:tc>
        <w:tc>
          <w:tcPr>
            <w:tcW w:w="1242" w:type="dxa"/>
            <w:shd w:val="clear" w:color="auto" w:fill="auto"/>
            <w:vAlign w:val="center"/>
          </w:tcPr>
          <w:p w:rsidR="00A978A3" w:rsidRPr="007D5816" w:rsidRDefault="00A978A3" w:rsidP="007D5816">
            <w:pPr>
              <w:tabs>
                <w:tab w:val="left" w:pos="0"/>
                <w:tab w:val="left" w:pos="1026"/>
              </w:tabs>
              <w:spacing w:line="240" w:lineRule="auto"/>
              <w:ind w:left="-108" w:right="-108" w:hanging="64"/>
              <w:jc w:val="center"/>
              <w:rPr>
                <w:color w:val="000000"/>
                <w:sz w:val="20"/>
                <w:szCs w:val="20"/>
                <w:lang w:eastAsia="ru-RU"/>
              </w:rPr>
            </w:pPr>
            <w:r w:rsidRPr="007D5816">
              <w:rPr>
                <w:color w:val="000000"/>
                <w:sz w:val="20"/>
                <w:szCs w:val="20"/>
                <w:lang w:eastAsia="ru-RU"/>
              </w:rPr>
              <w:t>1 место</w:t>
            </w:r>
          </w:p>
        </w:tc>
        <w:tc>
          <w:tcPr>
            <w:tcW w:w="1276" w:type="dxa"/>
            <w:shd w:val="clear" w:color="auto" w:fill="auto"/>
            <w:vAlign w:val="center"/>
          </w:tcPr>
          <w:p w:rsidR="00A978A3" w:rsidRPr="007D5816" w:rsidRDefault="00A978A3" w:rsidP="007D5816">
            <w:pPr>
              <w:spacing w:line="240" w:lineRule="auto"/>
              <w:ind w:left="-108" w:right="-108" w:hanging="64"/>
              <w:jc w:val="center"/>
              <w:rPr>
                <w:color w:val="000000"/>
                <w:sz w:val="20"/>
                <w:szCs w:val="20"/>
                <w:lang w:eastAsia="ru-RU"/>
              </w:rPr>
            </w:pPr>
            <w:r w:rsidRPr="007D5816">
              <w:rPr>
                <w:color w:val="000000"/>
                <w:sz w:val="20"/>
                <w:szCs w:val="20"/>
                <w:lang w:eastAsia="ru-RU"/>
              </w:rPr>
              <w:t>-</w:t>
            </w:r>
          </w:p>
        </w:tc>
        <w:tc>
          <w:tcPr>
            <w:tcW w:w="1310" w:type="dxa"/>
            <w:tcBorders>
              <w:top w:val="single" w:sz="4" w:space="0" w:color="auto"/>
              <w:bottom w:val="single" w:sz="4" w:space="0" w:color="auto"/>
            </w:tcBorders>
            <w:vAlign w:val="center"/>
          </w:tcPr>
          <w:p w:rsidR="00A978A3" w:rsidRPr="007D5816" w:rsidRDefault="0086339D" w:rsidP="007D5816">
            <w:pPr>
              <w:tabs>
                <w:tab w:val="left" w:pos="0"/>
              </w:tabs>
              <w:spacing w:before="60" w:after="60" w:line="276" w:lineRule="auto"/>
              <w:ind w:right="284" w:hanging="64"/>
              <w:contextualSpacing/>
              <w:jc w:val="center"/>
              <w:rPr>
                <w:sz w:val="20"/>
                <w:szCs w:val="20"/>
              </w:rPr>
            </w:pPr>
            <w:r w:rsidRPr="007D5816">
              <w:rPr>
                <w:color w:val="000000"/>
                <w:sz w:val="20"/>
                <w:szCs w:val="20"/>
              </w:rPr>
              <w:t>-</w:t>
            </w:r>
          </w:p>
        </w:tc>
        <w:tc>
          <w:tcPr>
            <w:tcW w:w="2801" w:type="dxa"/>
            <w:tcBorders>
              <w:top w:val="single" w:sz="4" w:space="0" w:color="auto"/>
              <w:bottom w:val="single" w:sz="4" w:space="0" w:color="auto"/>
            </w:tcBorders>
            <w:vAlign w:val="center"/>
          </w:tcPr>
          <w:p w:rsidR="00A978A3" w:rsidRPr="007D5816" w:rsidRDefault="007D5816" w:rsidP="00CA2FF9">
            <w:pPr>
              <w:tabs>
                <w:tab w:val="left" w:pos="0"/>
              </w:tabs>
              <w:spacing w:before="60" w:after="60" w:line="276" w:lineRule="auto"/>
              <w:ind w:right="284" w:firstLine="0"/>
              <w:contextualSpacing/>
              <w:jc w:val="center"/>
              <w:rPr>
                <w:sz w:val="20"/>
                <w:szCs w:val="20"/>
              </w:rPr>
            </w:pPr>
            <w:r>
              <w:rPr>
                <w:sz w:val="20"/>
                <w:szCs w:val="20"/>
              </w:rPr>
              <w:t xml:space="preserve">     </w:t>
            </w:r>
            <w:r w:rsidR="00CA2FF9">
              <w:rPr>
                <w:sz w:val="20"/>
                <w:szCs w:val="20"/>
              </w:rPr>
              <w:t>2</w:t>
            </w:r>
          </w:p>
        </w:tc>
      </w:tr>
      <w:tr w:rsidR="00A978A3" w:rsidRPr="007D5816" w:rsidTr="007D5816">
        <w:trPr>
          <w:trHeight w:val="263"/>
        </w:trPr>
        <w:tc>
          <w:tcPr>
            <w:tcW w:w="2585" w:type="dxa"/>
            <w:shd w:val="clear" w:color="auto" w:fill="auto"/>
            <w:vAlign w:val="center"/>
          </w:tcPr>
          <w:p w:rsidR="00A978A3" w:rsidRPr="007D5816" w:rsidRDefault="00A978A3" w:rsidP="007D5816">
            <w:pPr>
              <w:spacing w:line="240" w:lineRule="auto"/>
              <w:ind w:left="-44" w:right="-108" w:hanging="64"/>
              <w:jc w:val="center"/>
              <w:rPr>
                <w:color w:val="000000"/>
                <w:sz w:val="20"/>
                <w:szCs w:val="20"/>
                <w:lang w:eastAsia="ru-RU"/>
              </w:rPr>
            </w:pPr>
            <w:r w:rsidRPr="007D5816">
              <w:rPr>
                <w:color w:val="000000"/>
                <w:sz w:val="20"/>
                <w:szCs w:val="20"/>
                <w:lang w:eastAsia="ru-RU"/>
              </w:rPr>
              <w:t>Кладбище</w:t>
            </w:r>
          </w:p>
        </w:tc>
        <w:tc>
          <w:tcPr>
            <w:tcW w:w="1242" w:type="dxa"/>
            <w:shd w:val="clear" w:color="auto" w:fill="auto"/>
            <w:vAlign w:val="center"/>
          </w:tcPr>
          <w:p w:rsidR="00A978A3" w:rsidRPr="007D5816" w:rsidRDefault="00A978A3" w:rsidP="007D5816">
            <w:pPr>
              <w:tabs>
                <w:tab w:val="left" w:pos="0"/>
                <w:tab w:val="left" w:pos="1026"/>
              </w:tabs>
              <w:spacing w:line="240" w:lineRule="auto"/>
              <w:ind w:left="-108" w:right="-108" w:hanging="64"/>
              <w:jc w:val="center"/>
              <w:rPr>
                <w:color w:val="000000"/>
                <w:sz w:val="20"/>
                <w:szCs w:val="20"/>
                <w:lang w:eastAsia="ru-RU"/>
              </w:rPr>
            </w:pPr>
            <w:r w:rsidRPr="007D5816">
              <w:rPr>
                <w:color w:val="000000"/>
                <w:sz w:val="20"/>
                <w:szCs w:val="20"/>
                <w:lang w:eastAsia="ru-RU"/>
              </w:rPr>
              <w:t>га</w:t>
            </w:r>
          </w:p>
        </w:tc>
        <w:tc>
          <w:tcPr>
            <w:tcW w:w="1276" w:type="dxa"/>
            <w:shd w:val="clear" w:color="auto" w:fill="auto"/>
            <w:vAlign w:val="center"/>
          </w:tcPr>
          <w:p w:rsidR="00A978A3" w:rsidRPr="007D5816" w:rsidRDefault="00CA2FF9" w:rsidP="007D5816">
            <w:pPr>
              <w:spacing w:line="240" w:lineRule="auto"/>
              <w:ind w:left="-108" w:right="-108" w:hanging="64"/>
              <w:jc w:val="center"/>
              <w:rPr>
                <w:color w:val="000000"/>
                <w:sz w:val="20"/>
                <w:szCs w:val="20"/>
                <w:lang w:eastAsia="ru-RU"/>
              </w:rPr>
            </w:pPr>
            <w:r>
              <w:rPr>
                <w:color w:val="000000"/>
                <w:sz w:val="20"/>
                <w:szCs w:val="20"/>
                <w:lang w:eastAsia="ru-RU"/>
              </w:rPr>
              <w:t>12</w:t>
            </w:r>
            <w:r w:rsidR="00A978A3" w:rsidRPr="007D5816">
              <w:rPr>
                <w:color w:val="000000"/>
                <w:sz w:val="20"/>
                <w:szCs w:val="20"/>
                <w:lang w:eastAsia="ru-RU"/>
              </w:rPr>
              <w:t xml:space="preserve"> - действующие</w:t>
            </w:r>
          </w:p>
        </w:tc>
        <w:tc>
          <w:tcPr>
            <w:tcW w:w="1310" w:type="dxa"/>
            <w:tcBorders>
              <w:top w:val="single" w:sz="4" w:space="0" w:color="auto"/>
              <w:bottom w:val="single" w:sz="4" w:space="0" w:color="auto"/>
            </w:tcBorders>
            <w:vAlign w:val="center"/>
          </w:tcPr>
          <w:p w:rsidR="00A978A3" w:rsidRPr="007D5816" w:rsidRDefault="0086339D" w:rsidP="007D5816">
            <w:pPr>
              <w:tabs>
                <w:tab w:val="left" w:pos="0"/>
              </w:tabs>
              <w:spacing w:before="60" w:after="60" w:line="276" w:lineRule="auto"/>
              <w:ind w:right="284" w:hanging="64"/>
              <w:contextualSpacing/>
              <w:jc w:val="center"/>
              <w:rPr>
                <w:sz w:val="20"/>
                <w:szCs w:val="20"/>
              </w:rPr>
            </w:pPr>
            <w:r w:rsidRPr="007D5816">
              <w:rPr>
                <w:sz w:val="20"/>
                <w:szCs w:val="20"/>
              </w:rPr>
              <w:t>100</w:t>
            </w:r>
          </w:p>
        </w:tc>
        <w:tc>
          <w:tcPr>
            <w:tcW w:w="2801" w:type="dxa"/>
            <w:tcBorders>
              <w:top w:val="single" w:sz="4" w:space="0" w:color="auto"/>
              <w:bottom w:val="single" w:sz="4" w:space="0" w:color="auto"/>
            </w:tcBorders>
            <w:vAlign w:val="center"/>
          </w:tcPr>
          <w:p w:rsidR="00A978A3" w:rsidRPr="007D5816" w:rsidRDefault="0086339D" w:rsidP="00CA2FF9">
            <w:pPr>
              <w:tabs>
                <w:tab w:val="left" w:pos="0"/>
              </w:tabs>
              <w:spacing w:before="60" w:after="60" w:line="276" w:lineRule="auto"/>
              <w:ind w:firstLine="0"/>
              <w:contextualSpacing/>
              <w:jc w:val="center"/>
              <w:rPr>
                <w:sz w:val="20"/>
                <w:szCs w:val="20"/>
              </w:rPr>
            </w:pPr>
            <w:r w:rsidRPr="007D5816">
              <w:rPr>
                <w:sz w:val="20"/>
                <w:szCs w:val="20"/>
              </w:rPr>
              <w:t>0,</w:t>
            </w:r>
            <w:r w:rsidR="00CA2FF9">
              <w:rPr>
                <w:sz w:val="20"/>
                <w:szCs w:val="20"/>
              </w:rPr>
              <w:t>25</w:t>
            </w:r>
          </w:p>
        </w:tc>
      </w:tr>
    </w:tbl>
    <w:p w:rsidR="00D17577" w:rsidRDefault="00D17577" w:rsidP="00A230B0">
      <w:pPr>
        <w:tabs>
          <w:tab w:val="left" w:pos="0"/>
          <w:tab w:val="left" w:pos="709"/>
        </w:tabs>
        <w:spacing w:after="160" w:line="276" w:lineRule="auto"/>
        <w:ind w:right="141" w:firstLine="709"/>
        <w:contextualSpacing/>
        <w:rPr>
          <w:color w:val="000000"/>
          <w:szCs w:val="24"/>
        </w:rPr>
      </w:pPr>
    </w:p>
    <w:p w:rsidR="00D17577" w:rsidRDefault="00D17577" w:rsidP="00A230B0">
      <w:pPr>
        <w:tabs>
          <w:tab w:val="left" w:pos="0"/>
          <w:tab w:val="left" w:pos="709"/>
        </w:tabs>
        <w:spacing w:after="160" w:line="276" w:lineRule="auto"/>
        <w:ind w:right="141" w:firstLine="709"/>
        <w:contextualSpacing/>
        <w:rPr>
          <w:color w:val="000000"/>
          <w:szCs w:val="24"/>
        </w:rPr>
      </w:pPr>
    </w:p>
    <w:p w:rsidR="005E7A8B" w:rsidRDefault="005E7A8B" w:rsidP="00A230B0">
      <w:pPr>
        <w:tabs>
          <w:tab w:val="left" w:pos="0"/>
          <w:tab w:val="left" w:pos="709"/>
        </w:tabs>
        <w:spacing w:after="160" w:line="276" w:lineRule="auto"/>
        <w:ind w:right="141" w:firstLine="709"/>
        <w:contextualSpacing/>
        <w:rPr>
          <w:color w:val="000000"/>
          <w:szCs w:val="24"/>
        </w:rPr>
      </w:pPr>
    </w:p>
    <w:p w:rsidR="005E7A8B" w:rsidRDefault="005E7A8B" w:rsidP="00A230B0">
      <w:pPr>
        <w:tabs>
          <w:tab w:val="left" w:pos="0"/>
          <w:tab w:val="left" w:pos="709"/>
        </w:tabs>
        <w:spacing w:after="160" w:line="276" w:lineRule="auto"/>
        <w:ind w:right="141" w:firstLine="709"/>
        <w:contextualSpacing/>
        <w:rPr>
          <w:color w:val="000000"/>
          <w:szCs w:val="24"/>
        </w:rPr>
      </w:pPr>
    </w:p>
    <w:p w:rsidR="005E7A8B" w:rsidRDefault="005E7A8B" w:rsidP="00A230B0">
      <w:pPr>
        <w:tabs>
          <w:tab w:val="left" w:pos="0"/>
          <w:tab w:val="left" w:pos="709"/>
        </w:tabs>
        <w:spacing w:after="160" w:line="276" w:lineRule="auto"/>
        <w:ind w:right="141" w:firstLine="709"/>
        <w:contextualSpacing/>
        <w:rPr>
          <w:color w:val="000000"/>
          <w:szCs w:val="24"/>
        </w:rPr>
      </w:pPr>
    </w:p>
    <w:p w:rsidR="001D67EC" w:rsidRDefault="003D5718" w:rsidP="001D67EC">
      <w:pPr>
        <w:pStyle w:val="1"/>
      </w:pPr>
      <w:bookmarkStart w:id="48" w:name="_Toc344210838"/>
      <w:bookmarkStart w:id="49" w:name="_Toc398643986"/>
      <w:r>
        <w:t>4</w:t>
      </w:r>
      <w:r w:rsidR="00F17AEA">
        <w:t>.</w:t>
      </w:r>
      <w:r>
        <w:t xml:space="preserve"> </w:t>
      </w:r>
      <w:r w:rsidRPr="00B640B9">
        <w:t xml:space="preserve"> П</w:t>
      </w:r>
      <w:bookmarkEnd w:id="48"/>
      <w:r>
        <w:t>ланировочная организация территории</w:t>
      </w:r>
      <w:r w:rsidR="008B7EBB">
        <w:t xml:space="preserve"> на основании генерального плана</w:t>
      </w:r>
      <w:bookmarkStart w:id="50" w:name="_Toc344210839"/>
      <w:bookmarkStart w:id="51" w:name="_Toc398643987"/>
      <w:bookmarkEnd w:id="49"/>
    </w:p>
    <w:p w:rsidR="001D67EC" w:rsidRDefault="001D67EC" w:rsidP="001D67EC"/>
    <w:p w:rsidR="003D5718" w:rsidRDefault="003D5718" w:rsidP="001D67EC">
      <w:pPr>
        <w:pStyle w:val="2"/>
      </w:pPr>
      <w:r w:rsidRPr="008F50B6">
        <w:t>4.1 Современная градостроительная ситуация</w:t>
      </w:r>
      <w:bookmarkEnd w:id="50"/>
      <w:bookmarkEnd w:id="51"/>
    </w:p>
    <w:p w:rsidR="0039443C" w:rsidRPr="00A542DC" w:rsidRDefault="0039443C" w:rsidP="0039443C"/>
    <w:p w:rsidR="00A542DC" w:rsidRPr="00A542DC" w:rsidRDefault="00A542DC" w:rsidP="00A542DC">
      <w:pPr>
        <w:pStyle w:val="14"/>
        <w:spacing w:line="276" w:lineRule="auto"/>
        <w:ind w:left="0" w:firstLine="720"/>
        <w:contextualSpacing/>
        <w:rPr>
          <w:rFonts w:cs="Times New Roman"/>
          <w:sz w:val="24"/>
          <w:szCs w:val="24"/>
          <w:lang w:val="ru-RU"/>
        </w:rPr>
      </w:pPr>
      <w:r w:rsidRPr="00A542DC">
        <w:rPr>
          <w:rFonts w:cs="Times New Roman"/>
          <w:sz w:val="24"/>
          <w:szCs w:val="24"/>
          <w:lang w:val="ru-RU"/>
        </w:rPr>
        <w:t xml:space="preserve">Планировочная организация поселения складывалась под воздействием </w:t>
      </w:r>
      <w:r w:rsidRPr="00A542DC">
        <w:rPr>
          <w:rFonts w:cs="Times New Roman"/>
          <w:bCs/>
          <w:sz w:val="24"/>
          <w:szCs w:val="24"/>
          <w:lang w:val="ru-RU"/>
        </w:rPr>
        <w:t>природно-ландшафтного каркаса территории</w:t>
      </w:r>
      <w:r w:rsidRPr="00A542DC">
        <w:rPr>
          <w:rFonts w:cs="Times New Roman"/>
          <w:sz w:val="24"/>
          <w:szCs w:val="24"/>
          <w:lang w:val="ru-RU"/>
        </w:rPr>
        <w:t xml:space="preserve">, образованного поймой реки </w:t>
      </w:r>
      <w:r w:rsidR="00967F74">
        <w:rPr>
          <w:rFonts w:cs="Times New Roman"/>
          <w:sz w:val="24"/>
          <w:szCs w:val="24"/>
          <w:lang w:val="ru-RU"/>
        </w:rPr>
        <w:t xml:space="preserve">Урал. </w:t>
      </w:r>
    </w:p>
    <w:p w:rsidR="00A542DC" w:rsidRPr="00A542DC" w:rsidRDefault="00A542DC" w:rsidP="00A542DC">
      <w:pPr>
        <w:spacing w:line="276" w:lineRule="auto"/>
        <w:ind w:firstLine="720"/>
        <w:contextualSpacing/>
        <w:rPr>
          <w:szCs w:val="24"/>
        </w:rPr>
      </w:pPr>
      <w:r w:rsidRPr="00A542DC">
        <w:rPr>
          <w:szCs w:val="24"/>
        </w:rPr>
        <w:t>Существующая уличная сеть имеет прямоугольную структуру</w:t>
      </w:r>
      <w:r w:rsidR="00967F74">
        <w:rPr>
          <w:szCs w:val="24"/>
        </w:rPr>
        <w:t xml:space="preserve">. </w:t>
      </w:r>
      <w:r w:rsidRPr="00A542DC">
        <w:rPr>
          <w:szCs w:val="24"/>
        </w:rPr>
        <w:t>Специфик</w:t>
      </w:r>
      <w:r w:rsidRPr="00A542DC">
        <w:rPr>
          <w:bCs/>
          <w:szCs w:val="24"/>
        </w:rPr>
        <w:t>а экономического базиса</w:t>
      </w:r>
      <w:r w:rsidRPr="00A542DC">
        <w:rPr>
          <w:szCs w:val="24"/>
        </w:rPr>
        <w:t xml:space="preserve"> поселения – заготовка, хранение, переработка с/х продукции, ее реализация, развитие пищевой промышленности.</w:t>
      </w:r>
    </w:p>
    <w:p w:rsidR="0039443C" w:rsidRPr="0039443C" w:rsidRDefault="0039443C" w:rsidP="0039443C"/>
    <w:p w:rsidR="003D5718" w:rsidRDefault="003D5718" w:rsidP="003D5718">
      <w:pPr>
        <w:pStyle w:val="2"/>
      </w:pPr>
      <w:bookmarkStart w:id="52" w:name="_Toc344210840"/>
      <w:bookmarkStart w:id="53" w:name="_Toc398643988"/>
      <w:r w:rsidRPr="000B2183">
        <w:t>4.2 Концепция территориального развития поселения</w:t>
      </w:r>
      <w:bookmarkEnd w:id="52"/>
      <w:bookmarkEnd w:id="53"/>
    </w:p>
    <w:p w:rsidR="00967F74" w:rsidRPr="00967F74" w:rsidRDefault="00967F74" w:rsidP="00967F74">
      <w:pPr>
        <w:spacing w:line="276" w:lineRule="auto"/>
        <w:ind w:firstLine="720"/>
        <w:rPr>
          <w:szCs w:val="24"/>
        </w:rPr>
      </w:pPr>
      <w:r w:rsidRPr="00967F74">
        <w:rPr>
          <w:szCs w:val="24"/>
        </w:rPr>
        <w:t xml:space="preserve">Планировочным каркасом жилой территории поселения являются улицы и площади. Они занимают свыше 20% территории поселка. Улицы </w:t>
      </w:r>
      <w:r>
        <w:rPr>
          <w:szCs w:val="24"/>
        </w:rPr>
        <w:t>села</w:t>
      </w:r>
      <w:r w:rsidRPr="00967F74">
        <w:rPr>
          <w:szCs w:val="24"/>
        </w:rPr>
        <w:t xml:space="preserve"> подразделяют на главные, улицы жилых кварталов и хозяйственные проезды, ширина которых определяется из нормативного состава и размеров элементов, составляющих их поперечный профиль. Важную градостроительную роль в поселке играют площади. Они подразделяются на главные (центральные), разгрузочные (перед зданиями, привлекающими большие массы людей), транспортные и рыночные. </w:t>
      </w:r>
    </w:p>
    <w:p w:rsidR="00967F74" w:rsidRPr="00967F74" w:rsidRDefault="00967F74" w:rsidP="00967F74">
      <w:pPr>
        <w:spacing w:line="276" w:lineRule="auto"/>
        <w:ind w:firstLine="720"/>
        <w:rPr>
          <w:szCs w:val="24"/>
        </w:rPr>
      </w:pPr>
      <w:r w:rsidRPr="00967F74">
        <w:rPr>
          <w:szCs w:val="24"/>
        </w:rPr>
        <w:t xml:space="preserve">Настоящий период эволюции сельского расселения берет начало с 1991 года, когда страна начала переход к рыночным отношениям и вновь появилась частная собственность на землю и средства производства. Новые явления миграции населения, многоукладность сельской экономики, признание права частной собственности на землю, переход экономики на рыночные отношения – все это оказывает значительное влияние на формы сельского расселения, размещение населенных пунктов, планировку и застройку поселений и их жилых зон, планировку и застройку отдельной сельской усадьбы, архитектуру жилого дома и надворных построек. </w:t>
      </w:r>
    </w:p>
    <w:p w:rsidR="00967F74" w:rsidRPr="00967F74" w:rsidRDefault="00967F74" w:rsidP="00967F74">
      <w:pPr>
        <w:spacing w:line="276" w:lineRule="auto"/>
        <w:ind w:firstLine="720"/>
        <w:rPr>
          <w:szCs w:val="24"/>
        </w:rPr>
      </w:pPr>
      <w:r w:rsidRPr="00967F74">
        <w:rPr>
          <w:szCs w:val="24"/>
        </w:rPr>
        <w:t xml:space="preserve">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967F74" w:rsidRPr="00967F74" w:rsidRDefault="00967F74" w:rsidP="00967F74">
      <w:pPr>
        <w:spacing w:line="276" w:lineRule="auto"/>
        <w:ind w:firstLine="720"/>
        <w:rPr>
          <w:szCs w:val="24"/>
        </w:rPr>
      </w:pPr>
      <w:r w:rsidRPr="00967F74">
        <w:rPr>
          <w:szCs w:val="24"/>
        </w:rPr>
        <w:t>Ключевыми факторами, резко изменившими сложившиеся тенденции на территориальном уровне организации сельской среды, являются:</w:t>
      </w:r>
    </w:p>
    <w:p w:rsidR="00967F74" w:rsidRPr="00967F74" w:rsidRDefault="00967F74" w:rsidP="00967F74">
      <w:pPr>
        <w:spacing w:line="276" w:lineRule="auto"/>
        <w:ind w:firstLine="720"/>
        <w:rPr>
          <w:szCs w:val="24"/>
        </w:rPr>
      </w:pPr>
      <w:r w:rsidRPr="00967F74">
        <w:rPr>
          <w:szCs w:val="24"/>
        </w:rPr>
        <w:t>-многоукладность сельской экономики;</w:t>
      </w:r>
    </w:p>
    <w:p w:rsidR="00967F74" w:rsidRPr="00967F74" w:rsidRDefault="00967F74" w:rsidP="00967F74">
      <w:pPr>
        <w:spacing w:line="276" w:lineRule="auto"/>
        <w:ind w:firstLine="720"/>
        <w:rPr>
          <w:szCs w:val="24"/>
        </w:rPr>
      </w:pPr>
      <w:r w:rsidRPr="00967F74">
        <w:rPr>
          <w:szCs w:val="24"/>
        </w:rPr>
        <w:t>-право частной собственности на землю;</w:t>
      </w:r>
    </w:p>
    <w:p w:rsidR="00967F74" w:rsidRPr="00967F74" w:rsidRDefault="00967F74" w:rsidP="00967F74">
      <w:pPr>
        <w:spacing w:line="276" w:lineRule="auto"/>
        <w:ind w:firstLine="720"/>
        <w:rPr>
          <w:szCs w:val="24"/>
        </w:rPr>
      </w:pPr>
      <w:r w:rsidRPr="00967F74">
        <w:rPr>
          <w:szCs w:val="24"/>
        </w:rPr>
        <w:t>-отказ от тотального государственного регулирования всех сторон сельскохозяйственного производства и сельской жизни.</w:t>
      </w:r>
    </w:p>
    <w:p w:rsidR="00967F74" w:rsidRPr="00967F74" w:rsidRDefault="00967F74" w:rsidP="00967F74">
      <w:pPr>
        <w:spacing w:line="276" w:lineRule="auto"/>
        <w:ind w:firstLine="720"/>
        <w:rPr>
          <w:szCs w:val="24"/>
        </w:rPr>
      </w:pPr>
      <w:r w:rsidRPr="00967F74">
        <w:rPr>
          <w:szCs w:val="24"/>
        </w:rPr>
        <w:t>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Для осуществления этих многочисленных связей могут быть использованы как существующая транспортная сеть, так и создаваемая заново.</w:t>
      </w:r>
    </w:p>
    <w:p w:rsidR="00967F74" w:rsidRPr="00967F74" w:rsidRDefault="00967F74" w:rsidP="00967F74">
      <w:pPr>
        <w:spacing w:line="276" w:lineRule="auto"/>
        <w:ind w:firstLine="720"/>
        <w:rPr>
          <w:szCs w:val="24"/>
        </w:rPr>
      </w:pPr>
      <w:r w:rsidRPr="00967F74">
        <w:rPr>
          <w:szCs w:val="24"/>
        </w:rPr>
        <w:lastRenderedPageBreak/>
        <w:t>Как с экономической, так и с социальной точек зрения основное развитие сельскохозяйственного производства осуществляется на базе средних, малых и микропредприятий.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967F74" w:rsidRPr="00967F74" w:rsidRDefault="00967F74" w:rsidP="00967F74">
      <w:pPr>
        <w:spacing w:line="276" w:lineRule="auto"/>
        <w:ind w:firstLine="720"/>
        <w:rPr>
          <w:szCs w:val="24"/>
        </w:rPr>
      </w:pPr>
      <w:r w:rsidRPr="00967F74">
        <w:rPr>
          <w:szCs w:val="24"/>
        </w:rPr>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967F74" w:rsidRPr="00967F74" w:rsidRDefault="00967F74" w:rsidP="00967F74">
      <w:pPr>
        <w:spacing w:line="276" w:lineRule="auto"/>
        <w:ind w:firstLine="720"/>
        <w:rPr>
          <w:szCs w:val="24"/>
        </w:rPr>
      </w:pPr>
      <w:r w:rsidRPr="00967F74">
        <w:rPr>
          <w:bCs/>
          <w:szCs w:val="24"/>
        </w:rPr>
        <w:t xml:space="preserve">Базовыми принципами планирования территории муниципального образования </w:t>
      </w:r>
      <w:r w:rsidR="00C11982">
        <w:rPr>
          <w:bCs/>
          <w:szCs w:val="24"/>
        </w:rPr>
        <w:t>Зубочистенск</w:t>
      </w:r>
      <w:r w:rsidRPr="00967F74">
        <w:rPr>
          <w:bCs/>
          <w:szCs w:val="24"/>
        </w:rPr>
        <w:t>ий сельсовет</w:t>
      </w:r>
      <w:r w:rsidRPr="00967F74">
        <w:rPr>
          <w:szCs w:val="24"/>
        </w:rPr>
        <w:t xml:space="preserve"> на градостроительном уровне (планировка и застройка поселения) и основными направлениями развития жилой среды являются:</w:t>
      </w:r>
    </w:p>
    <w:p w:rsidR="00967F74" w:rsidRPr="00967F74" w:rsidRDefault="00967F74" w:rsidP="00967F74">
      <w:pPr>
        <w:pStyle w:val="a0"/>
        <w:numPr>
          <w:ilvl w:val="0"/>
          <w:numId w:val="43"/>
        </w:numPr>
        <w:spacing w:line="276" w:lineRule="auto"/>
        <w:ind w:left="0" w:firstLine="851"/>
        <w:rPr>
          <w:szCs w:val="24"/>
        </w:rPr>
      </w:pPr>
      <w:r w:rsidRPr="00967F74">
        <w:rPr>
          <w:szCs w:val="24"/>
        </w:rPr>
        <w:t>реорганизация поселковой среды, повышение её качества;</w:t>
      </w:r>
    </w:p>
    <w:p w:rsidR="00967F74" w:rsidRPr="00967F74" w:rsidRDefault="00967F74" w:rsidP="00967F74">
      <w:pPr>
        <w:pStyle w:val="a0"/>
        <w:numPr>
          <w:ilvl w:val="0"/>
          <w:numId w:val="43"/>
        </w:numPr>
        <w:spacing w:line="276" w:lineRule="auto"/>
        <w:ind w:left="0" w:firstLine="851"/>
        <w:rPr>
          <w:szCs w:val="24"/>
        </w:rPr>
      </w:pPr>
      <w:r w:rsidRPr="00967F74">
        <w:rPr>
          <w:szCs w:val="24"/>
        </w:rPr>
        <w:t xml:space="preserve">усиление связи мест проживания с местами приложения труда; </w:t>
      </w:r>
    </w:p>
    <w:p w:rsidR="00967F74" w:rsidRPr="00967F74" w:rsidRDefault="00967F74" w:rsidP="00967F74">
      <w:pPr>
        <w:pStyle w:val="a0"/>
        <w:numPr>
          <w:ilvl w:val="0"/>
          <w:numId w:val="43"/>
        </w:numPr>
        <w:spacing w:line="276" w:lineRule="auto"/>
        <w:ind w:left="0" w:firstLine="851"/>
        <w:rPr>
          <w:szCs w:val="24"/>
        </w:rPr>
      </w:pPr>
      <w:r w:rsidRPr="00967F74">
        <w:rPr>
          <w:szCs w:val="24"/>
        </w:rPr>
        <w:t>максимальный учет природно-экологических и санитарно-гигиенических ограничений;</w:t>
      </w:r>
    </w:p>
    <w:p w:rsidR="00967F74" w:rsidRPr="00967F74" w:rsidRDefault="00967F74" w:rsidP="00967F74">
      <w:pPr>
        <w:pStyle w:val="a0"/>
        <w:numPr>
          <w:ilvl w:val="0"/>
          <w:numId w:val="43"/>
        </w:numPr>
        <w:spacing w:line="276" w:lineRule="auto"/>
        <w:ind w:left="0" w:firstLine="851"/>
        <w:rPr>
          <w:szCs w:val="24"/>
        </w:rPr>
      </w:pPr>
      <w:r w:rsidRPr="00967F74">
        <w:rPr>
          <w:szCs w:val="24"/>
        </w:rPr>
        <w:t>размещение производственных объектов преимущественно в пределах существующих производственных зон за счет упорядочения использования земельных участков;</w:t>
      </w:r>
    </w:p>
    <w:p w:rsidR="00967F74" w:rsidRPr="00967F74" w:rsidRDefault="00967F74" w:rsidP="00967F74">
      <w:pPr>
        <w:pStyle w:val="a0"/>
        <w:numPr>
          <w:ilvl w:val="0"/>
          <w:numId w:val="43"/>
        </w:numPr>
        <w:spacing w:line="276" w:lineRule="auto"/>
        <w:ind w:left="0" w:firstLine="851"/>
        <w:rPr>
          <w:szCs w:val="24"/>
        </w:rPr>
      </w:pPr>
      <w:r w:rsidRPr="00967F74">
        <w:rPr>
          <w:szCs w:val="24"/>
        </w:rPr>
        <w:t xml:space="preserve">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967F74" w:rsidRPr="00967F74" w:rsidRDefault="00967F74" w:rsidP="00967F74">
      <w:pPr>
        <w:pStyle w:val="a0"/>
        <w:numPr>
          <w:ilvl w:val="0"/>
          <w:numId w:val="43"/>
        </w:numPr>
        <w:spacing w:line="276" w:lineRule="auto"/>
        <w:ind w:left="0" w:firstLine="851"/>
        <w:rPr>
          <w:szCs w:val="24"/>
        </w:rPr>
      </w:pPr>
      <w:r w:rsidRPr="00967F74">
        <w:rPr>
          <w:szCs w:val="24"/>
        </w:rPr>
        <w:t xml:space="preserve">развитие различных вариантов кооперации элементов жилой среды (создание общих мест отдыха для пожилых людей и детей), строительство общих гаражей, хозяйственных построек – теплиц, сараев, погребов и других, возможных для объединения, объектов, что позволяет более рационально использовать территорию жилой застройки;                     </w:t>
      </w:r>
    </w:p>
    <w:p w:rsidR="00967F74" w:rsidRPr="00967F74" w:rsidRDefault="00967F74" w:rsidP="00967F74">
      <w:pPr>
        <w:pStyle w:val="a0"/>
        <w:numPr>
          <w:ilvl w:val="0"/>
          <w:numId w:val="43"/>
        </w:numPr>
        <w:spacing w:line="276" w:lineRule="auto"/>
        <w:ind w:left="0" w:firstLine="851"/>
        <w:rPr>
          <w:szCs w:val="24"/>
        </w:rPr>
      </w:pPr>
      <w:r w:rsidRPr="00967F74">
        <w:rPr>
          <w:szCs w:val="24"/>
        </w:rPr>
        <w:t>использование в планировке жилых территорий более разнообразных приемов с учетом рельефа местности и ориентации улиц и площадей.</w:t>
      </w:r>
    </w:p>
    <w:p w:rsidR="00967F74" w:rsidRPr="003D5718" w:rsidRDefault="00967F74" w:rsidP="00CB7DC3">
      <w:pPr>
        <w:spacing w:line="276" w:lineRule="auto"/>
        <w:ind w:firstLine="720"/>
        <w:rPr>
          <w:b/>
          <w:i/>
          <w:szCs w:val="24"/>
        </w:rPr>
      </w:pPr>
      <w:r w:rsidRPr="00967F74">
        <w:rPr>
          <w:szCs w:val="24"/>
        </w:rPr>
        <w:t xml:space="preserve">Территориальное  развитие   рассматривается  с  позиций  размещения объектов капитального строительства (жилые дома на участках площадью, соответствующей утвержденным нормам градостроительного проектирования МО </w:t>
      </w:r>
      <w:r w:rsidR="00C11982">
        <w:rPr>
          <w:szCs w:val="24"/>
        </w:rPr>
        <w:t>Зубочистенск</w:t>
      </w:r>
      <w:r w:rsidRPr="00967F74">
        <w:rPr>
          <w:szCs w:val="24"/>
        </w:rPr>
        <w:t xml:space="preserve">ий сельсовет, а также комплексное развитие социальной и инженерной инфраструктуры) на свободных от застройки территориях, расположенных в пределах существующих границ населенного пункта </w:t>
      </w:r>
      <w:r>
        <w:rPr>
          <w:szCs w:val="24"/>
        </w:rPr>
        <w:t>Чесноковка</w:t>
      </w:r>
      <w:r w:rsidR="00CB7DC3">
        <w:rPr>
          <w:szCs w:val="24"/>
        </w:rPr>
        <w:t xml:space="preserve">. </w:t>
      </w:r>
      <w:r w:rsidRPr="00967F74">
        <w:rPr>
          <w:szCs w:val="24"/>
        </w:rPr>
        <w:t xml:space="preserve">  </w:t>
      </w:r>
    </w:p>
    <w:p w:rsidR="003D5718" w:rsidRPr="00871EE7" w:rsidRDefault="003D5718" w:rsidP="003D5718">
      <w:pPr>
        <w:spacing w:line="276" w:lineRule="auto"/>
        <w:ind w:right="-46" w:firstLine="720"/>
        <w:rPr>
          <w:bCs/>
          <w:sz w:val="28"/>
          <w:szCs w:val="28"/>
          <w:highlight w:val="yellow"/>
        </w:rPr>
      </w:pPr>
    </w:p>
    <w:p w:rsidR="003D5718" w:rsidRPr="003C2B9F" w:rsidRDefault="003D5718" w:rsidP="003D5718">
      <w:pPr>
        <w:pStyle w:val="2"/>
      </w:pPr>
      <w:bookmarkStart w:id="54" w:name="_Toc344210841"/>
      <w:bookmarkStart w:id="55" w:name="_Toc398643989"/>
      <w:r w:rsidRPr="003C2B9F">
        <w:t>4.3 Развитие и совершенствование функционального зонирования и планировочной структуры поселения</w:t>
      </w:r>
      <w:bookmarkEnd w:id="54"/>
      <w:bookmarkEnd w:id="55"/>
    </w:p>
    <w:p w:rsidR="003D5718" w:rsidRPr="00190D12" w:rsidRDefault="003D5718" w:rsidP="00CB7DC3">
      <w:pPr>
        <w:spacing w:line="276" w:lineRule="auto"/>
        <w:ind w:right="-46" w:firstLine="851"/>
        <w:rPr>
          <w:b/>
          <w:szCs w:val="24"/>
        </w:rPr>
      </w:pPr>
      <w:r w:rsidRPr="00190D12">
        <w:rPr>
          <w:b/>
          <w:szCs w:val="24"/>
        </w:rPr>
        <w:t>Жилая зона</w:t>
      </w:r>
    </w:p>
    <w:p w:rsidR="00CB7DC3" w:rsidRPr="00CB7DC3" w:rsidRDefault="00CB7DC3" w:rsidP="00CB7DC3">
      <w:pPr>
        <w:spacing w:line="276" w:lineRule="auto"/>
        <w:ind w:right="-46" w:firstLine="851"/>
        <w:rPr>
          <w:szCs w:val="24"/>
        </w:rPr>
      </w:pPr>
      <w:r w:rsidRPr="00CB7DC3">
        <w:rPr>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CB7DC3" w:rsidRPr="00CB7DC3" w:rsidRDefault="00CB7DC3" w:rsidP="00CB7DC3">
      <w:pPr>
        <w:spacing w:line="276" w:lineRule="auto"/>
        <w:ind w:right="-46" w:firstLine="851"/>
        <w:rPr>
          <w:szCs w:val="24"/>
        </w:rPr>
      </w:pPr>
      <w:r w:rsidRPr="00CB7DC3">
        <w:rPr>
          <w:szCs w:val="24"/>
        </w:rPr>
        <w:lastRenderedPageBreak/>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CB7DC3" w:rsidRPr="00CB7DC3" w:rsidRDefault="00CB7DC3" w:rsidP="00CB7DC3">
      <w:pPr>
        <w:spacing w:line="276" w:lineRule="auto"/>
        <w:ind w:right="-46" w:firstLine="851"/>
        <w:rPr>
          <w:szCs w:val="24"/>
        </w:rPr>
      </w:pPr>
      <w:r w:rsidRPr="00CB7DC3">
        <w:rPr>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CB7DC3" w:rsidRPr="00CB7DC3" w:rsidRDefault="00CB7DC3" w:rsidP="00CB7DC3">
      <w:pPr>
        <w:spacing w:line="276" w:lineRule="auto"/>
        <w:ind w:right="-46" w:firstLine="851"/>
        <w:rPr>
          <w:szCs w:val="24"/>
        </w:rPr>
      </w:pPr>
      <w:r w:rsidRPr="00CB7DC3">
        <w:rPr>
          <w:szCs w:val="24"/>
        </w:rPr>
        <w:t>К жилым зонам относятся также территории садово-дачной застройки, расположенной в пределах границ населенного пункта.</w:t>
      </w:r>
    </w:p>
    <w:p w:rsidR="00CB7DC3" w:rsidRPr="00CB7DC3" w:rsidRDefault="00CB7DC3" w:rsidP="00CB7DC3">
      <w:pPr>
        <w:spacing w:line="276" w:lineRule="auto"/>
        <w:ind w:right="-46" w:firstLine="851"/>
        <w:rPr>
          <w:b/>
          <w:szCs w:val="24"/>
        </w:rPr>
      </w:pPr>
      <w:r w:rsidRPr="00CB7DC3">
        <w:rPr>
          <w:szCs w:val="24"/>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CB7DC3" w:rsidRPr="00CB7DC3" w:rsidRDefault="00CB7DC3" w:rsidP="00CB7DC3">
      <w:pPr>
        <w:spacing w:line="276" w:lineRule="auto"/>
        <w:ind w:right="-46" w:firstLine="851"/>
        <w:rPr>
          <w:szCs w:val="24"/>
        </w:rPr>
      </w:pPr>
      <w:r w:rsidRPr="00CB7DC3">
        <w:rPr>
          <w:szCs w:val="24"/>
        </w:rPr>
        <w:t>В основе проектных решений по формированию жилой среды использовались следующие принципы:</w:t>
      </w:r>
    </w:p>
    <w:p w:rsidR="00CB7DC3" w:rsidRPr="00CB7DC3" w:rsidRDefault="00CB7DC3" w:rsidP="00CB7DC3">
      <w:pPr>
        <w:spacing w:line="276" w:lineRule="auto"/>
        <w:ind w:right="-46" w:firstLine="851"/>
        <w:rPr>
          <w:szCs w:val="24"/>
        </w:rPr>
      </w:pPr>
      <w:r w:rsidRPr="00CB7DC3">
        <w:rPr>
          <w:szCs w:val="24"/>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CB7DC3" w:rsidRPr="00CB7DC3" w:rsidRDefault="00CB7DC3" w:rsidP="00CB7DC3">
      <w:pPr>
        <w:spacing w:line="276" w:lineRule="auto"/>
        <w:ind w:right="-46" w:firstLine="720"/>
        <w:rPr>
          <w:szCs w:val="24"/>
        </w:rPr>
      </w:pPr>
      <w:r w:rsidRPr="00CB7DC3">
        <w:rPr>
          <w:szCs w:val="24"/>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CB7DC3" w:rsidRPr="00CB7DC3" w:rsidRDefault="00CB7DC3" w:rsidP="00CB7DC3">
      <w:pPr>
        <w:spacing w:line="276" w:lineRule="auto"/>
        <w:ind w:right="-46" w:firstLine="720"/>
        <w:rPr>
          <w:szCs w:val="24"/>
        </w:rPr>
      </w:pPr>
      <w:r w:rsidRPr="00CB7DC3">
        <w:rPr>
          <w:szCs w:val="24"/>
        </w:rPr>
        <w:t>- выход на показатель обеспеченности не менее 30 м кв. общей площади на человека.</w:t>
      </w:r>
    </w:p>
    <w:p w:rsidR="00CB7DC3" w:rsidRPr="00CB7DC3" w:rsidRDefault="00CB7DC3" w:rsidP="00CB7DC3">
      <w:pPr>
        <w:spacing w:line="276" w:lineRule="auto"/>
        <w:ind w:right="-46" w:firstLine="720"/>
        <w:rPr>
          <w:szCs w:val="24"/>
        </w:rPr>
      </w:pPr>
      <w:r w:rsidRPr="00CB7DC3">
        <w:rPr>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CB7DC3" w:rsidRDefault="00CB7DC3" w:rsidP="00CB7DC3">
      <w:pPr>
        <w:pStyle w:val="13"/>
        <w:spacing w:line="276" w:lineRule="auto"/>
        <w:ind w:right="-46" w:firstLine="720"/>
        <w:jc w:val="both"/>
        <w:rPr>
          <w:rFonts w:ascii="Times New Roman" w:hAnsi="Times New Roman" w:cs="Times New Roman"/>
          <w:b/>
          <w:bCs/>
          <w:color w:val="000000"/>
          <w:sz w:val="24"/>
          <w:szCs w:val="24"/>
          <w:lang w:val="ru-RU"/>
        </w:rPr>
      </w:pPr>
    </w:p>
    <w:p w:rsidR="00CB7DC3" w:rsidRPr="001D67EC" w:rsidRDefault="00CB7DC3" w:rsidP="00CB7DC3">
      <w:pPr>
        <w:pStyle w:val="13"/>
        <w:spacing w:line="276" w:lineRule="auto"/>
        <w:ind w:right="-46" w:firstLine="720"/>
        <w:jc w:val="both"/>
        <w:rPr>
          <w:rFonts w:ascii="Times New Roman" w:hAnsi="Times New Roman" w:cs="Times New Roman"/>
          <w:b/>
          <w:bCs/>
          <w:color w:val="000000"/>
          <w:sz w:val="24"/>
          <w:szCs w:val="24"/>
          <w:lang w:val="ru-RU"/>
        </w:rPr>
      </w:pPr>
      <w:r w:rsidRPr="001D67EC">
        <w:rPr>
          <w:rFonts w:ascii="Times New Roman" w:hAnsi="Times New Roman" w:cs="Times New Roman"/>
          <w:b/>
          <w:bCs/>
          <w:color w:val="000000"/>
          <w:sz w:val="24"/>
          <w:szCs w:val="24"/>
          <w:lang w:val="ru-RU"/>
        </w:rPr>
        <w:t>Общественно-деловая, рекреационная зоны. Развитие системы центров.</w:t>
      </w:r>
    </w:p>
    <w:p w:rsidR="00CB7DC3" w:rsidRPr="00CB7DC3" w:rsidRDefault="00CB7DC3" w:rsidP="00CB7DC3">
      <w:pPr>
        <w:spacing w:line="276" w:lineRule="auto"/>
        <w:ind w:right="-46" w:firstLine="720"/>
        <w:rPr>
          <w:bCs/>
          <w:szCs w:val="24"/>
        </w:rPr>
      </w:pPr>
      <w:r w:rsidRPr="00CB7DC3">
        <w:rPr>
          <w:bCs/>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CB7DC3" w:rsidRPr="00CB7DC3" w:rsidRDefault="00CB7DC3" w:rsidP="00CB7DC3">
      <w:pPr>
        <w:spacing w:line="276" w:lineRule="auto"/>
        <w:ind w:right="-46" w:firstLine="720"/>
        <w:rPr>
          <w:bCs/>
          <w:szCs w:val="24"/>
        </w:rPr>
      </w:pPr>
      <w:r w:rsidRPr="00CB7DC3">
        <w:rPr>
          <w:bCs/>
          <w:szCs w:val="24"/>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w:t>
      </w:r>
    </w:p>
    <w:p w:rsidR="00CB7DC3" w:rsidRPr="00CB7DC3" w:rsidRDefault="00CB7DC3" w:rsidP="00CB7DC3">
      <w:pPr>
        <w:spacing w:line="276" w:lineRule="auto"/>
        <w:ind w:right="-46" w:firstLine="720"/>
        <w:rPr>
          <w:b/>
          <w:bCs/>
          <w:i/>
          <w:szCs w:val="24"/>
          <w:u w:val="single"/>
        </w:rPr>
      </w:pPr>
    </w:p>
    <w:p w:rsidR="00CB7DC3" w:rsidRPr="00CB7DC3" w:rsidRDefault="00CB7DC3" w:rsidP="00CB7DC3">
      <w:pPr>
        <w:spacing w:line="276" w:lineRule="auto"/>
        <w:ind w:right="-46" w:firstLine="720"/>
        <w:rPr>
          <w:b/>
          <w:bCs/>
          <w:szCs w:val="24"/>
        </w:rPr>
      </w:pPr>
      <w:r w:rsidRPr="00CB7DC3">
        <w:rPr>
          <w:b/>
          <w:bCs/>
          <w:szCs w:val="24"/>
        </w:rPr>
        <w:t>Параметры застройки жилых и общественно-деловых зон.</w:t>
      </w:r>
    </w:p>
    <w:p w:rsidR="00CB7DC3" w:rsidRPr="00CB7DC3" w:rsidRDefault="00CB7DC3" w:rsidP="00CB7DC3">
      <w:pPr>
        <w:tabs>
          <w:tab w:val="left" w:pos="5745"/>
        </w:tabs>
        <w:spacing w:line="276" w:lineRule="auto"/>
        <w:ind w:right="-46" w:firstLine="720"/>
        <w:rPr>
          <w:b/>
          <w:bCs/>
          <w:szCs w:val="24"/>
        </w:rPr>
      </w:pPr>
      <w:r w:rsidRPr="00CB7DC3">
        <w:rPr>
          <w:b/>
          <w:bCs/>
          <w:szCs w:val="24"/>
        </w:rPr>
        <w:t>Основные параметры жилых зон:</w:t>
      </w:r>
      <w:r w:rsidRPr="00CB7DC3">
        <w:rPr>
          <w:b/>
          <w:bCs/>
          <w:szCs w:val="24"/>
        </w:rPr>
        <w:tab/>
      </w:r>
    </w:p>
    <w:p w:rsidR="00CB7DC3" w:rsidRPr="00CB7DC3" w:rsidRDefault="00CB7DC3" w:rsidP="00CB7DC3">
      <w:pPr>
        <w:spacing w:line="276" w:lineRule="auto"/>
        <w:ind w:right="-46" w:firstLine="720"/>
        <w:rPr>
          <w:b/>
          <w:bCs/>
          <w:szCs w:val="24"/>
        </w:rPr>
      </w:pPr>
      <w:r w:rsidRPr="00CB7DC3">
        <w:rPr>
          <w:b/>
          <w:bCs/>
          <w:szCs w:val="24"/>
        </w:rPr>
        <w:t>Тип застройки – усадебный.</w:t>
      </w:r>
    </w:p>
    <w:p w:rsidR="00CB7DC3" w:rsidRPr="00CB7DC3" w:rsidRDefault="00CB7DC3" w:rsidP="00CB7DC3">
      <w:pPr>
        <w:spacing w:line="276" w:lineRule="auto"/>
        <w:ind w:right="-46" w:firstLine="720"/>
        <w:rPr>
          <w:b/>
          <w:bCs/>
          <w:szCs w:val="24"/>
        </w:rPr>
      </w:pPr>
      <w:r w:rsidRPr="00CB7DC3">
        <w:rPr>
          <w:b/>
          <w:bCs/>
          <w:szCs w:val="24"/>
        </w:rPr>
        <w:t>Этажность – до 3 этажей.</w:t>
      </w:r>
    </w:p>
    <w:p w:rsidR="00CB7DC3" w:rsidRPr="00CB7DC3" w:rsidRDefault="00CB7DC3" w:rsidP="00CB7DC3">
      <w:pPr>
        <w:spacing w:line="276" w:lineRule="auto"/>
        <w:ind w:right="-46" w:firstLine="720"/>
        <w:rPr>
          <w:b/>
          <w:bCs/>
          <w:szCs w:val="24"/>
        </w:rPr>
      </w:pPr>
      <w:r w:rsidRPr="00CB7DC3">
        <w:rPr>
          <w:b/>
          <w:bCs/>
          <w:szCs w:val="24"/>
        </w:rPr>
        <w:lastRenderedPageBreak/>
        <w:t>Плотность населения – 15 человек на 1 га.</w:t>
      </w:r>
    </w:p>
    <w:p w:rsidR="00CB7DC3" w:rsidRPr="00CB7DC3" w:rsidRDefault="00CB7DC3" w:rsidP="00CB7DC3">
      <w:pPr>
        <w:spacing w:line="276" w:lineRule="auto"/>
        <w:ind w:right="-46" w:firstLine="720"/>
        <w:rPr>
          <w:b/>
          <w:bCs/>
          <w:szCs w:val="24"/>
        </w:rPr>
      </w:pPr>
      <w:r w:rsidRPr="00CB7DC3">
        <w:rPr>
          <w:b/>
          <w:bCs/>
          <w:szCs w:val="24"/>
        </w:rPr>
        <w:t>Средний состав семьи – 3 чел.</w:t>
      </w:r>
    </w:p>
    <w:p w:rsidR="00CB7DC3" w:rsidRPr="00CB7DC3" w:rsidRDefault="00CB7DC3" w:rsidP="00CB7DC3">
      <w:pPr>
        <w:spacing w:line="276" w:lineRule="auto"/>
        <w:ind w:right="-46" w:firstLine="720"/>
        <w:rPr>
          <w:b/>
          <w:bCs/>
          <w:szCs w:val="24"/>
        </w:rPr>
      </w:pPr>
    </w:p>
    <w:p w:rsidR="00CB7DC3" w:rsidRPr="00CB7DC3" w:rsidRDefault="00CB7DC3" w:rsidP="00CB7DC3">
      <w:pPr>
        <w:pStyle w:val="a0"/>
        <w:spacing w:line="276" w:lineRule="auto"/>
        <w:ind w:left="0" w:right="-46" w:firstLine="720"/>
        <w:rPr>
          <w:bCs/>
          <w:szCs w:val="24"/>
        </w:rPr>
      </w:pPr>
      <w:r w:rsidRPr="00CB7DC3">
        <w:rPr>
          <w:bCs/>
          <w:szCs w:val="24"/>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CB7DC3" w:rsidRPr="00CB7DC3" w:rsidRDefault="00CB7DC3" w:rsidP="00CB7DC3">
      <w:pPr>
        <w:spacing w:line="276" w:lineRule="auto"/>
        <w:ind w:right="-46" w:firstLine="720"/>
        <w:rPr>
          <w:bCs/>
          <w:szCs w:val="24"/>
        </w:rPr>
      </w:pPr>
      <w:r w:rsidRPr="00CB7DC3">
        <w:rPr>
          <w:bCs/>
          <w:szCs w:val="24"/>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CB7DC3" w:rsidRPr="00CB7DC3" w:rsidRDefault="00CB7DC3" w:rsidP="00CB7DC3">
      <w:pPr>
        <w:spacing w:line="276" w:lineRule="auto"/>
        <w:ind w:right="-46" w:firstLine="720"/>
        <w:rPr>
          <w:bCs/>
          <w:szCs w:val="24"/>
        </w:rPr>
      </w:pPr>
      <w:r w:rsidRPr="00CB7DC3">
        <w:rPr>
          <w:bCs/>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CB7DC3" w:rsidRPr="00CB7DC3" w:rsidRDefault="00CB7DC3" w:rsidP="00CB7DC3">
      <w:pPr>
        <w:spacing w:line="276" w:lineRule="auto"/>
        <w:ind w:right="-46" w:firstLine="720"/>
        <w:rPr>
          <w:bCs/>
          <w:szCs w:val="24"/>
        </w:rPr>
      </w:pPr>
      <w:r w:rsidRPr="00CB7DC3">
        <w:rPr>
          <w:bCs/>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CB7DC3" w:rsidRPr="00CB7DC3" w:rsidRDefault="00CB7DC3" w:rsidP="00CB7DC3">
      <w:pPr>
        <w:spacing w:line="276" w:lineRule="auto"/>
        <w:ind w:right="-46" w:firstLine="720"/>
        <w:rPr>
          <w:bCs/>
          <w:szCs w:val="24"/>
        </w:rPr>
      </w:pPr>
      <w:r w:rsidRPr="00CB7DC3">
        <w:rPr>
          <w:bCs/>
          <w:szCs w:val="24"/>
        </w:rPr>
        <w:t xml:space="preserve">Расстояние от границ участков производственных объектов, размещаемых в общественно-деловых,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CB7DC3" w:rsidRPr="00CB7DC3" w:rsidRDefault="00CB7DC3" w:rsidP="00CB7DC3">
      <w:pPr>
        <w:spacing w:line="276" w:lineRule="auto"/>
        <w:ind w:right="-46" w:firstLine="720"/>
        <w:rPr>
          <w:szCs w:val="24"/>
        </w:rPr>
      </w:pPr>
      <w:r w:rsidRPr="00CB7DC3">
        <w:rPr>
          <w:bCs/>
          <w:szCs w:val="24"/>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r w:rsidRPr="00CB7DC3">
        <w:rPr>
          <w:szCs w:val="24"/>
        </w:rPr>
        <w:t xml:space="preserve"> </w:t>
      </w:r>
    </w:p>
    <w:p w:rsidR="00CB7DC3" w:rsidRPr="00CB7DC3" w:rsidRDefault="00CB7DC3" w:rsidP="00CB7DC3">
      <w:pPr>
        <w:spacing w:line="276" w:lineRule="auto"/>
        <w:ind w:right="-46" w:firstLine="720"/>
        <w:rPr>
          <w:szCs w:val="24"/>
        </w:rPr>
      </w:pPr>
      <w:r w:rsidRPr="00CB7DC3">
        <w:rPr>
          <w:bCs/>
          <w:szCs w:val="24"/>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r w:rsidRPr="00CB7DC3">
        <w:rPr>
          <w:szCs w:val="24"/>
        </w:rPr>
        <w:t xml:space="preserve"> </w:t>
      </w:r>
    </w:p>
    <w:p w:rsidR="00CB7DC3" w:rsidRPr="00CB7DC3" w:rsidRDefault="00CB7DC3" w:rsidP="00CB7DC3">
      <w:pPr>
        <w:spacing w:line="276" w:lineRule="auto"/>
        <w:ind w:right="-46" w:firstLine="720"/>
        <w:rPr>
          <w:szCs w:val="24"/>
        </w:rPr>
      </w:pPr>
    </w:p>
    <w:p w:rsidR="00CB7DC3" w:rsidRPr="00CB7DC3" w:rsidRDefault="00CB7DC3" w:rsidP="00CB7DC3">
      <w:pPr>
        <w:spacing w:line="276" w:lineRule="auto"/>
        <w:ind w:right="-46" w:firstLine="720"/>
        <w:rPr>
          <w:b/>
          <w:bCs/>
          <w:szCs w:val="24"/>
        </w:rPr>
      </w:pPr>
      <w:r w:rsidRPr="00CB7DC3">
        <w:rPr>
          <w:b/>
          <w:bCs/>
          <w:szCs w:val="24"/>
        </w:rPr>
        <w:t>Зона рекреационного назначения. Параметры застройки зон рекреационного назначения.</w:t>
      </w:r>
    </w:p>
    <w:p w:rsidR="00CB7DC3" w:rsidRPr="00CB7DC3" w:rsidRDefault="00CB7DC3" w:rsidP="00CB7DC3">
      <w:pPr>
        <w:tabs>
          <w:tab w:val="left" w:pos="5745"/>
        </w:tabs>
        <w:spacing w:line="276" w:lineRule="auto"/>
        <w:ind w:right="-46" w:firstLine="720"/>
        <w:rPr>
          <w:b/>
          <w:bCs/>
          <w:szCs w:val="24"/>
        </w:rPr>
      </w:pPr>
      <w:r w:rsidRPr="00CB7DC3">
        <w:rPr>
          <w:b/>
          <w:bCs/>
          <w:szCs w:val="24"/>
        </w:rPr>
        <w:t>Основные параметры рекреационной зоны:</w:t>
      </w:r>
      <w:r w:rsidRPr="00CB7DC3">
        <w:rPr>
          <w:b/>
          <w:bCs/>
          <w:szCs w:val="24"/>
        </w:rPr>
        <w:tab/>
      </w:r>
    </w:p>
    <w:p w:rsidR="00CB7DC3" w:rsidRPr="00CB7DC3" w:rsidRDefault="00CB7DC3" w:rsidP="00CB7DC3">
      <w:pPr>
        <w:spacing w:line="276" w:lineRule="auto"/>
        <w:ind w:right="-46" w:firstLine="720"/>
        <w:rPr>
          <w:b/>
          <w:bCs/>
          <w:szCs w:val="24"/>
        </w:rPr>
      </w:pPr>
      <w:r w:rsidRPr="00CB7DC3">
        <w:rPr>
          <w:b/>
          <w:bCs/>
          <w:szCs w:val="24"/>
        </w:rPr>
        <w:t>Площадь территории садов и скверов не менее, га:</w:t>
      </w:r>
    </w:p>
    <w:p w:rsidR="00CB7DC3" w:rsidRPr="00CB7DC3" w:rsidRDefault="00CB7DC3" w:rsidP="00CB7DC3">
      <w:pPr>
        <w:spacing w:line="276" w:lineRule="auto"/>
        <w:ind w:right="-46" w:firstLine="720"/>
        <w:rPr>
          <w:b/>
          <w:bCs/>
          <w:szCs w:val="24"/>
        </w:rPr>
      </w:pPr>
      <w:r w:rsidRPr="00CB7DC3">
        <w:rPr>
          <w:b/>
          <w:bCs/>
          <w:szCs w:val="24"/>
        </w:rPr>
        <w:t xml:space="preserve">    садов жилых районов ........................................  3</w:t>
      </w:r>
    </w:p>
    <w:p w:rsidR="00CB7DC3" w:rsidRPr="00CB7DC3" w:rsidRDefault="00CB7DC3" w:rsidP="00CB7DC3">
      <w:pPr>
        <w:spacing w:line="276" w:lineRule="auto"/>
        <w:ind w:right="-46" w:firstLine="720"/>
        <w:rPr>
          <w:b/>
          <w:bCs/>
          <w:szCs w:val="24"/>
        </w:rPr>
      </w:pPr>
      <w:r w:rsidRPr="00CB7DC3">
        <w:rPr>
          <w:b/>
          <w:bCs/>
          <w:szCs w:val="24"/>
        </w:rPr>
        <w:t xml:space="preserve">    скверов ....................................................  0,5</w:t>
      </w:r>
    </w:p>
    <w:p w:rsidR="00CB7DC3" w:rsidRPr="00CB7DC3" w:rsidRDefault="00CB7DC3" w:rsidP="00CB7DC3">
      <w:pPr>
        <w:spacing w:line="276" w:lineRule="auto"/>
        <w:ind w:right="-46" w:firstLine="720"/>
        <w:rPr>
          <w:bCs/>
          <w:szCs w:val="24"/>
        </w:rPr>
      </w:pPr>
      <w:r w:rsidRPr="00CB7DC3">
        <w:rPr>
          <w:bCs/>
          <w:szCs w:val="24"/>
        </w:rPr>
        <w:t xml:space="preserve">В состав зон рекреационного назначения могут включаться зоны в границах территорий, занятых лесами, скверами, парками, садами, прудами, озерами, </w:t>
      </w:r>
      <w:r w:rsidRPr="00CB7DC3">
        <w:rPr>
          <w:bCs/>
          <w:szCs w:val="24"/>
        </w:rPr>
        <w:lastRenderedPageBreak/>
        <w:t>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CB7DC3" w:rsidRPr="00CB7DC3" w:rsidRDefault="00CB7DC3" w:rsidP="00CB7DC3">
      <w:pPr>
        <w:spacing w:line="276" w:lineRule="auto"/>
        <w:ind w:right="-46" w:firstLine="720"/>
        <w:rPr>
          <w:bCs/>
          <w:szCs w:val="24"/>
        </w:rPr>
      </w:pPr>
      <w:r w:rsidRPr="00CB7DC3">
        <w:rPr>
          <w:bCs/>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CB7DC3" w:rsidRPr="00CB7DC3" w:rsidRDefault="00CB7DC3" w:rsidP="00CB7DC3">
      <w:pPr>
        <w:spacing w:line="276" w:lineRule="auto"/>
        <w:ind w:right="-46" w:firstLine="720"/>
        <w:rPr>
          <w:bCs/>
          <w:szCs w:val="24"/>
        </w:rPr>
      </w:pPr>
      <w:r w:rsidRPr="00CB7DC3">
        <w:rPr>
          <w:bCs/>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CB7DC3" w:rsidRPr="00CB7DC3" w:rsidRDefault="00CB7DC3" w:rsidP="00CB7DC3">
      <w:pPr>
        <w:spacing w:line="276" w:lineRule="auto"/>
        <w:ind w:right="-46" w:firstLine="720"/>
        <w:rPr>
          <w:bCs/>
          <w:szCs w:val="24"/>
        </w:rPr>
      </w:pPr>
      <w:r w:rsidRPr="00CB7DC3">
        <w:rPr>
          <w:bCs/>
          <w:szCs w:val="24"/>
        </w:rPr>
        <w:t>При размещении скверов и садов следует максимально сохранять участки с существующими насаждениями и водоемами.</w:t>
      </w:r>
    </w:p>
    <w:p w:rsidR="00CB7DC3" w:rsidRPr="00CB7DC3" w:rsidRDefault="00CB7DC3" w:rsidP="00CB7DC3">
      <w:pPr>
        <w:spacing w:line="276" w:lineRule="auto"/>
        <w:ind w:right="-46" w:firstLine="720"/>
        <w:rPr>
          <w:bCs/>
          <w:szCs w:val="24"/>
        </w:rPr>
      </w:pPr>
      <w:r w:rsidRPr="00CB7DC3">
        <w:rPr>
          <w:bCs/>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CB7DC3" w:rsidRPr="00CB7DC3" w:rsidRDefault="00CB7DC3" w:rsidP="00CB7DC3">
      <w:pPr>
        <w:spacing w:line="276" w:lineRule="auto"/>
        <w:ind w:right="-46" w:firstLine="720"/>
        <w:rPr>
          <w:bCs/>
          <w:szCs w:val="24"/>
        </w:rPr>
      </w:pPr>
    </w:p>
    <w:p w:rsidR="00CB7DC3" w:rsidRPr="00CB7DC3" w:rsidRDefault="00CB7DC3" w:rsidP="00CB7DC3">
      <w:pPr>
        <w:spacing w:line="276" w:lineRule="auto"/>
        <w:ind w:right="-46" w:firstLine="720"/>
        <w:rPr>
          <w:b/>
          <w:bCs/>
          <w:szCs w:val="24"/>
        </w:rPr>
      </w:pPr>
      <w:r w:rsidRPr="00CB7DC3">
        <w:rPr>
          <w:b/>
          <w:bCs/>
          <w:szCs w:val="24"/>
        </w:rPr>
        <w:t>Производственная зона. Параметры застройки производственной зоны.</w:t>
      </w:r>
    </w:p>
    <w:p w:rsidR="00CB7DC3" w:rsidRPr="00CB7DC3" w:rsidRDefault="00CB7DC3" w:rsidP="00CB7DC3">
      <w:pPr>
        <w:spacing w:line="276" w:lineRule="auto"/>
        <w:ind w:right="-46" w:firstLine="720"/>
        <w:rPr>
          <w:szCs w:val="24"/>
        </w:rPr>
      </w:pPr>
      <w:r w:rsidRPr="00CB7DC3">
        <w:rPr>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CB7DC3" w:rsidRPr="00CB7DC3" w:rsidRDefault="00CB7DC3" w:rsidP="00CB7DC3">
      <w:pPr>
        <w:spacing w:line="276" w:lineRule="auto"/>
        <w:ind w:right="-46" w:firstLine="720"/>
        <w:rPr>
          <w:szCs w:val="24"/>
        </w:rPr>
      </w:pPr>
      <w:r w:rsidRPr="00CB7DC3">
        <w:rPr>
          <w:szCs w:val="24"/>
        </w:rPr>
        <w:t>В состав производственных зон могут включаться:</w:t>
      </w:r>
    </w:p>
    <w:p w:rsidR="00CB7DC3" w:rsidRPr="00CB7DC3" w:rsidRDefault="00CB7DC3" w:rsidP="00CB7DC3">
      <w:pPr>
        <w:spacing w:line="276" w:lineRule="auto"/>
        <w:ind w:right="-46" w:firstLine="720"/>
        <w:rPr>
          <w:szCs w:val="24"/>
        </w:rPr>
      </w:pPr>
      <w:r w:rsidRPr="00CB7DC3">
        <w:rPr>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B7DC3" w:rsidRPr="00CB7DC3" w:rsidRDefault="00CB7DC3" w:rsidP="00CB7DC3">
      <w:pPr>
        <w:spacing w:line="276" w:lineRule="auto"/>
        <w:ind w:right="-46" w:firstLine="720"/>
        <w:rPr>
          <w:szCs w:val="24"/>
        </w:rPr>
      </w:pPr>
      <w:r w:rsidRPr="00CB7DC3">
        <w:rPr>
          <w:szCs w:val="24"/>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CB7DC3" w:rsidRPr="00CB7DC3" w:rsidRDefault="00CB7DC3" w:rsidP="00CB7DC3">
      <w:pPr>
        <w:spacing w:line="276" w:lineRule="auto"/>
        <w:ind w:right="-46" w:firstLine="720"/>
        <w:rPr>
          <w:szCs w:val="24"/>
        </w:rPr>
      </w:pPr>
      <w:r w:rsidRPr="00CB7DC3">
        <w:rPr>
          <w:szCs w:val="24"/>
        </w:rPr>
        <w:t>- иные виды производственной, инженерной и транспортной инфраструктур.</w:t>
      </w:r>
    </w:p>
    <w:p w:rsidR="00CB7DC3" w:rsidRPr="00CB7DC3" w:rsidRDefault="00CB7DC3" w:rsidP="00CB7DC3">
      <w:pPr>
        <w:spacing w:line="276" w:lineRule="auto"/>
        <w:ind w:right="-46" w:firstLine="720"/>
        <w:rPr>
          <w:szCs w:val="24"/>
        </w:rPr>
      </w:pPr>
      <w:r w:rsidRPr="00CB7DC3">
        <w:rPr>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CB7DC3" w:rsidRPr="00CB7DC3" w:rsidRDefault="00CB7DC3" w:rsidP="00CB7DC3">
      <w:pPr>
        <w:spacing w:line="276" w:lineRule="auto"/>
        <w:ind w:right="-46" w:firstLine="720"/>
        <w:rPr>
          <w:szCs w:val="24"/>
        </w:rPr>
      </w:pPr>
      <w:r w:rsidRPr="00CB7DC3">
        <w:rPr>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CB7DC3" w:rsidRPr="00CB7DC3" w:rsidRDefault="00CB7DC3" w:rsidP="00CB7DC3">
      <w:pPr>
        <w:spacing w:line="276" w:lineRule="auto"/>
        <w:ind w:right="-46" w:firstLine="720"/>
        <w:rPr>
          <w:szCs w:val="24"/>
        </w:rPr>
      </w:pPr>
      <w:r w:rsidRPr="00CB7DC3">
        <w:rPr>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CB7DC3" w:rsidRPr="00CB7DC3" w:rsidRDefault="00CB7DC3" w:rsidP="00CB7DC3">
      <w:pPr>
        <w:spacing w:line="276" w:lineRule="auto"/>
        <w:ind w:right="-46" w:firstLine="720"/>
        <w:rPr>
          <w:szCs w:val="24"/>
        </w:rPr>
      </w:pPr>
      <w:r w:rsidRPr="00CB7DC3">
        <w:rPr>
          <w:szCs w:val="24"/>
        </w:rPr>
        <w:t xml:space="preserve">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w:t>
      </w:r>
      <w:r w:rsidRPr="00CB7DC3">
        <w:rPr>
          <w:szCs w:val="24"/>
        </w:rPr>
        <w:lastRenderedPageBreak/>
        <w:t>территории, включая благоустройство санитарно-защитных зон, осуществляются за счет предприятия, имеющего вредные выбросы.</w:t>
      </w:r>
    </w:p>
    <w:p w:rsidR="00CB7DC3" w:rsidRPr="00CB7DC3" w:rsidRDefault="00CB7DC3" w:rsidP="00CB7DC3">
      <w:pPr>
        <w:spacing w:line="276" w:lineRule="auto"/>
        <w:ind w:right="-46" w:firstLine="720"/>
        <w:rPr>
          <w:szCs w:val="24"/>
        </w:rPr>
      </w:pPr>
      <w:r w:rsidRPr="00CB7DC3">
        <w:rPr>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CB7DC3" w:rsidRPr="00CB7DC3" w:rsidRDefault="00CB7DC3" w:rsidP="00CB7DC3">
      <w:pPr>
        <w:spacing w:line="276" w:lineRule="auto"/>
        <w:ind w:right="-46" w:firstLine="720"/>
        <w:rPr>
          <w:szCs w:val="24"/>
        </w:rPr>
      </w:pPr>
      <w:r w:rsidRPr="00CB7DC3">
        <w:rPr>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CB7DC3" w:rsidRPr="00CB7DC3" w:rsidRDefault="00CB7DC3" w:rsidP="00CB7DC3">
      <w:pPr>
        <w:spacing w:line="276" w:lineRule="auto"/>
        <w:ind w:right="-46" w:firstLine="720"/>
        <w:rPr>
          <w:szCs w:val="24"/>
        </w:rPr>
      </w:pPr>
      <w:r w:rsidRPr="00CB7DC3">
        <w:rPr>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CB7DC3" w:rsidRPr="00CB7DC3" w:rsidRDefault="00CB7DC3" w:rsidP="00CB7DC3">
      <w:pPr>
        <w:spacing w:line="276" w:lineRule="auto"/>
        <w:ind w:right="-46" w:firstLine="720"/>
        <w:rPr>
          <w:szCs w:val="24"/>
        </w:rPr>
      </w:pPr>
      <w:r w:rsidRPr="00CB7DC3">
        <w:rPr>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CB7DC3" w:rsidRPr="00CB7DC3" w:rsidRDefault="00CB7DC3" w:rsidP="00CB7DC3">
      <w:pPr>
        <w:spacing w:line="276" w:lineRule="auto"/>
        <w:ind w:right="-46" w:firstLine="720"/>
        <w:rPr>
          <w:szCs w:val="24"/>
        </w:rPr>
      </w:pPr>
      <w:r w:rsidRPr="00CB7DC3">
        <w:rPr>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CB7DC3" w:rsidRPr="00CB7DC3" w:rsidRDefault="00CB7DC3" w:rsidP="00CB7DC3">
      <w:pPr>
        <w:spacing w:line="276" w:lineRule="auto"/>
        <w:ind w:right="-46" w:firstLine="720"/>
        <w:rPr>
          <w:szCs w:val="24"/>
        </w:rPr>
      </w:pPr>
      <w:r w:rsidRPr="00CB7DC3">
        <w:rPr>
          <w:szCs w:val="24"/>
        </w:rPr>
        <w:t>Минимальную площадь озеленения санитарно-защитных зон следует принимать в зависимость от ширины зоны, %:</w:t>
      </w:r>
    </w:p>
    <w:p w:rsidR="00CB7DC3" w:rsidRPr="00CB7DC3" w:rsidRDefault="00CB7DC3" w:rsidP="00CB7DC3">
      <w:pPr>
        <w:spacing w:line="276" w:lineRule="auto"/>
        <w:ind w:right="-46" w:firstLine="720"/>
        <w:rPr>
          <w:szCs w:val="24"/>
        </w:rPr>
      </w:pPr>
      <w:r w:rsidRPr="00CB7DC3">
        <w:rPr>
          <w:szCs w:val="24"/>
        </w:rPr>
        <w:t xml:space="preserve">    до  300 м ................................................. 60</w:t>
      </w:r>
    </w:p>
    <w:p w:rsidR="00CB7DC3" w:rsidRPr="00CB7DC3" w:rsidRDefault="00CB7DC3" w:rsidP="00CB7DC3">
      <w:pPr>
        <w:spacing w:line="276" w:lineRule="auto"/>
        <w:ind w:right="-46" w:firstLine="720"/>
        <w:rPr>
          <w:szCs w:val="24"/>
        </w:rPr>
      </w:pPr>
      <w:r w:rsidRPr="00CB7DC3">
        <w:rPr>
          <w:szCs w:val="24"/>
        </w:rPr>
        <w:t xml:space="preserve">    св. 300 до 1000 м ......................................... 50</w:t>
      </w:r>
    </w:p>
    <w:p w:rsidR="00CB7DC3" w:rsidRPr="00CB7DC3" w:rsidRDefault="00CB7DC3" w:rsidP="00CB7DC3">
      <w:pPr>
        <w:spacing w:line="276" w:lineRule="auto"/>
        <w:ind w:right="-46" w:firstLine="720"/>
        <w:rPr>
          <w:szCs w:val="24"/>
        </w:rPr>
      </w:pPr>
      <w:r w:rsidRPr="00CB7DC3">
        <w:rPr>
          <w:szCs w:val="24"/>
        </w:rPr>
        <w:t xml:space="preserve">    "  1000 "  3000 м ......................................... 40</w:t>
      </w:r>
    </w:p>
    <w:p w:rsidR="00CB7DC3" w:rsidRPr="00CB7DC3" w:rsidRDefault="00CB7DC3" w:rsidP="00CB7DC3">
      <w:pPr>
        <w:spacing w:line="276" w:lineRule="auto"/>
        <w:ind w:right="-46" w:firstLine="720"/>
        <w:rPr>
          <w:szCs w:val="24"/>
        </w:rPr>
      </w:pPr>
      <w:r w:rsidRPr="00CB7DC3">
        <w:rPr>
          <w:szCs w:val="24"/>
        </w:rPr>
        <w:t xml:space="preserve">    "  3000 м ................................................. 20</w:t>
      </w:r>
    </w:p>
    <w:p w:rsidR="00CB7DC3" w:rsidRPr="00CB7DC3" w:rsidRDefault="00CB7DC3" w:rsidP="00CB7DC3">
      <w:pPr>
        <w:spacing w:line="276" w:lineRule="auto"/>
        <w:ind w:right="-46" w:firstLine="720"/>
        <w:rPr>
          <w:szCs w:val="24"/>
        </w:rPr>
      </w:pPr>
      <w:r w:rsidRPr="00CB7DC3">
        <w:rPr>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CB7DC3" w:rsidRPr="00CB7DC3" w:rsidRDefault="00CB7DC3" w:rsidP="00CB7DC3">
      <w:pPr>
        <w:spacing w:line="276" w:lineRule="auto"/>
        <w:ind w:right="-46" w:firstLine="720"/>
        <w:rPr>
          <w:szCs w:val="24"/>
        </w:rPr>
      </w:pPr>
      <w:r w:rsidRPr="00CB7DC3">
        <w:rPr>
          <w:szCs w:val="24"/>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CB7DC3" w:rsidRPr="00CB7DC3" w:rsidRDefault="00CB7DC3" w:rsidP="00CB7DC3">
      <w:pPr>
        <w:spacing w:line="276" w:lineRule="auto"/>
        <w:ind w:right="-46" w:firstLine="720"/>
        <w:rPr>
          <w:szCs w:val="24"/>
        </w:rPr>
      </w:pPr>
      <w:r w:rsidRPr="00CB7DC3">
        <w:rPr>
          <w:szCs w:val="24"/>
        </w:rPr>
        <w:t>Размеры санитарно-защитных зон для картофеле-, овоще- и фруктохранилищ следует принимать не менее 50 м.</w:t>
      </w:r>
    </w:p>
    <w:p w:rsidR="00CB7DC3" w:rsidRPr="00CB7DC3" w:rsidRDefault="00CB7DC3" w:rsidP="00CB7DC3">
      <w:pPr>
        <w:spacing w:line="276" w:lineRule="auto"/>
        <w:ind w:right="-46" w:firstLine="720"/>
        <w:rPr>
          <w:szCs w:val="24"/>
        </w:rPr>
      </w:pPr>
      <w:r w:rsidRPr="00CB7DC3">
        <w:rPr>
          <w:szCs w:val="24"/>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w:t>
      </w:r>
      <w:r w:rsidRPr="00CB7DC3">
        <w:rPr>
          <w:szCs w:val="24"/>
        </w:rPr>
        <w:lastRenderedPageBreak/>
        <w:t>допустимые исходя из санитарных, ветеринарных, противопожарных требований и норм технологического проектирования.</w:t>
      </w:r>
    </w:p>
    <w:p w:rsidR="00CB7DC3" w:rsidRPr="00CB7DC3" w:rsidRDefault="00CB7DC3" w:rsidP="00CB7DC3">
      <w:pPr>
        <w:spacing w:line="276" w:lineRule="auto"/>
        <w:ind w:right="-46" w:firstLine="720"/>
        <w:rPr>
          <w:szCs w:val="24"/>
        </w:rPr>
      </w:pPr>
      <w:r w:rsidRPr="00CB7DC3">
        <w:rPr>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CB7DC3" w:rsidRPr="00CB7DC3" w:rsidRDefault="00CB7DC3" w:rsidP="00CB7DC3">
      <w:pPr>
        <w:spacing w:line="276" w:lineRule="auto"/>
        <w:ind w:right="-46" w:firstLine="720"/>
        <w:rPr>
          <w:szCs w:val="24"/>
        </w:rPr>
      </w:pPr>
      <w:r w:rsidRPr="00CB7DC3">
        <w:rPr>
          <w:szCs w:val="24"/>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CB7DC3" w:rsidRPr="00CB7DC3" w:rsidRDefault="00CB7DC3" w:rsidP="00CB7DC3">
      <w:pPr>
        <w:spacing w:line="276" w:lineRule="auto"/>
        <w:ind w:right="-46" w:firstLine="720"/>
        <w:rPr>
          <w:szCs w:val="24"/>
        </w:rPr>
      </w:pPr>
      <w:r w:rsidRPr="00CB7DC3">
        <w:rPr>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CB7DC3" w:rsidRPr="00CB7DC3" w:rsidRDefault="00CB7DC3" w:rsidP="00CB7DC3">
      <w:pPr>
        <w:spacing w:line="276" w:lineRule="auto"/>
        <w:ind w:right="-46" w:firstLine="720"/>
        <w:rPr>
          <w:szCs w:val="24"/>
        </w:rPr>
      </w:pPr>
      <w:r w:rsidRPr="00CB7DC3">
        <w:rPr>
          <w:szCs w:val="24"/>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CB7DC3" w:rsidRPr="00CB7DC3" w:rsidRDefault="00CB7DC3" w:rsidP="0039443C">
      <w:pPr>
        <w:spacing w:line="276" w:lineRule="auto"/>
        <w:ind w:right="-46" w:firstLine="851"/>
        <w:rPr>
          <w:b/>
          <w:bCs/>
          <w:szCs w:val="24"/>
        </w:rPr>
      </w:pPr>
    </w:p>
    <w:p w:rsidR="003D5718" w:rsidRPr="00021F6D" w:rsidRDefault="003D5718" w:rsidP="009D3D9A">
      <w:pPr>
        <w:tabs>
          <w:tab w:val="left" w:pos="0"/>
        </w:tabs>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contextualSpacing/>
      </w:pPr>
      <w:bookmarkStart w:id="56" w:name="_Toc396129600"/>
      <w:bookmarkStart w:id="57" w:name="_Toc398555139"/>
      <w:bookmarkStart w:id="58" w:name="_Toc398643990"/>
      <w:r w:rsidRPr="00021F6D">
        <w:t>Обоснование нормативов объектов инженерной инфраструктуры</w:t>
      </w:r>
      <w:bookmarkEnd w:id="56"/>
      <w:bookmarkEnd w:id="57"/>
      <w:bookmarkEnd w:id="58"/>
    </w:p>
    <w:p w:rsidR="00AC176B" w:rsidRPr="00021F6D" w:rsidRDefault="00AC176B" w:rsidP="00190D12">
      <w:pPr>
        <w:tabs>
          <w:tab w:val="left" w:pos="0"/>
        </w:tabs>
        <w:spacing w:line="276" w:lineRule="auto"/>
        <w:ind w:firstLine="851"/>
        <w:contextualSpacing/>
        <w:rPr>
          <w:szCs w:val="24"/>
        </w:rPr>
      </w:pPr>
      <w:r w:rsidRPr="00021F6D">
        <w:rPr>
          <w:szCs w:val="24"/>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AC176B" w:rsidRPr="00021F6D" w:rsidRDefault="00AC176B" w:rsidP="00190D12">
      <w:pPr>
        <w:spacing w:line="276" w:lineRule="auto"/>
        <w:ind w:firstLine="851"/>
      </w:pPr>
      <w:bookmarkStart w:id="59" w:name="_Toc396129601"/>
      <w:bookmarkStart w:id="60" w:name="_Toc398555140"/>
      <w:r w:rsidRPr="00021F6D">
        <w:t>Нормативы показателей минимально допустимого уровня</w:t>
      </w:r>
      <w:bookmarkEnd w:id="59"/>
      <w:bookmarkEnd w:id="60"/>
      <w:r w:rsidRPr="00021F6D">
        <w:t xml:space="preserve"> обеспеченности объектами инженерной инфраструктуры</w:t>
      </w:r>
      <w:r w:rsidR="009D3D9A">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2"/>
        <w:gridCol w:w="1439"/>
        <w:gridCol w:w="1109"/>
        <w:gridCol w:w="2221"/>
      </w:tblGrid>
      <w:tr w:rsidR="00AC176B" w:rsidRPr="009D3D9A" w:rsidTr="001C46F6">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021F6D">
              <w:rPr>
                <w:szCs w:val="24"/>
              </w:rPr>
              <w:t xml:space="preserve"> </w:t>
            </w:r>
            <w:r w:rsidRPr="009D3D9A">
              <w:rPr>
                <w:b/>
                <w:sz w:val="20"/>
                <w:szCs w:val="20"/>
              </w:rPr>
              <w:t xml:space="preserve">Наименование норматива, </w:t>
            </w:r>
          </w:p>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потребители ресурса</w:t>
            </w:r>
          </w:p>
        </w:tc>
        <w:tc>
          <w:tcPr>
            <w:tcW w:w="1447" w:type="dxa"/>
            <w:vAlign w:val="center"/>
          </w:tcPr>
          <w:p w:rsidR="00AC176B" w:rsidRPr="009D3D9A" w:rsidRDefault="00AC176B" w:rsidP="001C46F6">
            <w:pPr>
              <w:tabs>
                <w:tab w:val="left" w:pos="0"/>
              </w:tabs>
              <w:spacing w:line="276" w:lineRule="auto"/>
              <w:ind w:firstLine="0"/>
              <w:contextualSpacing/>
              <w:jc w:val="center"/>
              <w:rPr>
                <w:b/>
                <w:sz w:val="20"/>
                <w:szCs w:val="20"/>
              </w:rPr>
            </w:pPr>
            <w:r w:rsidRPr="009D3D9A">
              <w:rPr>
                <w:b/>
                <w:sz w:val="20"/>
                <w:szCs w:val="20"/>
              </w:rPr>
              <w:t>Единица измерения</w:t>
            </w:r>
          </w:p>
        </w:tc>
        <w:tc>
          <w:tcPr>
            <w:tcW w:w="1016" w:type="dxa"/>
            <w:vAlign w:val="center"/>
          </w:tcPr>
          <w:p w:rsidR="00AC176B" w:rsidRPr="009D3D9A" w:rsidRDefault="00AC176B" w:rsidP="001C46F6">
            <w:pPr>
              <w:tabs>
                <w:tab w:val="left" w:pos="0"/>
              </w:tabs>
              <w:spacing w:line="276" w:lineRule="auto"/>
              <w:ind w:firstLine="0"/>
              <w:contextualSpacing/>
              <w:jc w:val="center"/>
              <w:rPr>
                <w:b/>
                <w:sz w:val="20"/>
                <w:szCs w:val="20"/>
              </w:rPr>
            </w:pPr>
            <w:r w:rsidRPr="009D3D9A">
              <w:rPr>
                <w:b/>
                <w:sz w:val="20"/>
                <w:szCs w:val="20"/>
              </w:rPr>
              <w:t>Величина</w:t>
            </w:r>
          </w:p>
        </w:tc>
        <w:tc>
          <w:tcPr>
            <w:tcW w:w="2244" w:type="dxa"/>
            <w:vAlign w:val="center"/>
          </w:tcPr>
          <w:p w:rsidR="00AC176B" w:rsidRPr="009D3D9A" w:rsidRDefault="00AC176B" w:rsidP="001C46F6">
            <w:pPr>
              <w:tabs>
                <w:tab w:val="left" w:pos="0"/>
              </w:tabs>
              <w:spacing w:line="276" w:lineRule="auto"/>
              <w:ind w:firstLine="0"/>
              <w:contextualSpacing/>
              <w:jc w:val="center"/>
              <w:rPr>
                <w:b/>
                <w:sz w:val="20"/>
                <w:szCs w:val="20"/>
              </w:rPr>
            </w:pPr>
            <w:r w:rsidRPr="009D3D9A">
              <w:rPr>
                <w:b/>
                <w:sz w:val="20"/>
                <w:szCs w:val="20"/>
              </w:rPr>
              <w:t>Обоснование</w:t>
            </w:r>
          </w:p>
        </w:tc>
      </w:tr>
      <w:tr w:rsidR="00AC176B" w:rsidRPr="009D3D9A" w:rsidTr="001C46F6">
        <w:trPr>
          <w:trHeight w:val="473"/>
        </w:trPr>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Водопотребление</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p>
        </w:tc>
      </w:tr>
      <w:tr w:rsidR="00AC176B" w:rsidRPr="009D3D9A" w:rsidTr="001C46F6">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Зона застройки многоквартирными (малоэтажными, среднеэтажными и многоэтажными) жилыми домами с местными водонагревателями</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л/сут на 1 жителя</w:t>
            </w: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195</w:t>
            </w: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СП 31.13330.2012 с учетом примечаний табл.1</w:t>
            </w:r>
          </w:p>
        </w:tc>
      </w:tr>
      <w:tr w:rsidR="00AC176B" w:rsidRPr="009D3D9A" w:rsidTr="001C46F6">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л/сут</w:t>
            </w:r>
            <w:r w:rsidR="001C46F6">
              <w:rPr>
                <w:sz w:val="20"/>
                <w:szCs w:val="20"/>
              </w:rPr>
              <w:t>.</w:t>
            </w:r>
            <w:r w:rsidRPr="009D3D9A">
              <w:rPr>
                <w:sz w:val="20"/>
                <w:szCs w:val="20"/>
              </w:rPr>
              <w:t xml:space="preserve"> на 1 жителя</w:t>
            </w: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2</w:t>
            </w:r>
            <w:r w:rsidR="0020324C" w:rsidRPr="009D3D9A">
              <w:rPr>
                <w:sz w:val="20"/>
                <w:szCs w:val="20"/>
              </w:rPr>
              <w:t>30</w:t>
            </w: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То же</w:t>
            </w:r>
          </w:p>
        </w:tc>
      </w:tr>
      <w:tr w:rsidR="00AC176B" w:rsidRPr="009D3D9A" w:rsidTr="001C46F6">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Зона застройки индивидуальными жилыми домами с местными водонагревателями</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л/сут</w:t>
            </w:r>
            <w:r w:rsidR="001C46F6">
              <w:rPr>
                <w:sz w:val="20"/>
                <w:szCs w:val="20"/>
              </w:rPr>
              <w:t>.</w:t>
            </w:r>
            <w:r w:rsidRPr="009D3D9A">
              <w:rPr>
                <w:sz w:val="20"/>
                <w:szCs w:val="20"/>
              </w:rPr>
              <w:t xml:space="preserve"> на 1 жителя</w:t>
            </w:r>
          </w:p>
        </w:tc>
        <w:tc>
          <w:tcPr>
            <w:tcW w:w="1016" w:type="dxa"/>
            <w:vAlign w:val="center"/>
          </w:tcPr>
          <w:p w:rsidR="00AC176B" w:rsidRPr="009D3D9A" w:rsidRDefault="0020324C" w:rsidP="001C46F6">
            <w:pPr>
              <w:tabs>
                <w:tab w:val="left" w:pos="0"/>
              </w:tabs>
              <w:spacing w:line="276" w:lineRule="auto"/>
              <w:ind w:firstLine="0"/>
              <w:contextualSpacing/>
              <w:jc w:val="center"/>
              <w:rPr>
                <w:sz w:val="20"/>
                <w:szCs w:val="20"/>
              </w:rPr>
            </w:pPr>
            <w:r w:rsidRPr="009D3D9A">
              <w:rPr>
                <w:sz w:val="20"/>
                <w:szCs w:val="20"/>
              </w:rPr>
              <w:t>160</w:t>
            </w: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То же</w:t>
            </w:r>
          </w:p>
        </w:tc>
      </w:tr>
      <w:tr w:rsidR="00AC176B" w:rsidRPr="009D3D9A" w:rsidTr="001C46F6">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л/сут</w:t>
            </w:r>
            <w:r w:rsidR="001C46F6">
              <w:rPr>
                <w:sz w:val="20"/>
                <w:szCs w:val="20"/>
              </w:rPr>
              <w:t>.</w:t>
            </w:r>
            <w:r w:rsidRPr="009D3D9A">
              <w:rPr>
                <w:sz w:val="20"/>
                <w:szCs w:val="20"/>
              </w:rPr>
              <w:t xml:space="preserve"> на 1 жителя</w:t>
            </w: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2</w:t>
            </w:r>
            <w:r w:rsidR="0020324C" w:rsidRPr="009D3D9A">
              <w:rPr>
                <w:sz w:val="20"/>
                <w:szCs w:val="20"/>
              </w:rPr>
              <w:t>3</w:t>
            </w:r>
            <w:r w:rsidRPr="009D3D9A">
              <w:rPr>
                <w:sz w:val="20"/>
                <w:szCs w:val="20"/>
              </w:rPr>
              <w:t>0</w:t>
            </w: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То же</w:t>
            </w:r>
          </w:p>
        </w:tc>
      </w:tr>
      <w:tr w:rsidR="00AC176B" w:rsidRPr="009D3D9A" w:rsidTr="001C46F6">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Гостиницы, пансионаты</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л/сут</w:t>
            </w:r>
            <w:r w:rsidR="001C46F6">
              <w:rPr>
                <w:sz w:val="20"/>
                <w:szCs w:val="20"/>
              </w:rPr>
              <w:t>.</w:t>
            </w:r>
            <w:r w:rsidRPr="009D3D9A">
              <w:rPr>
                <w:sz w:val="20"/>
                <w:szCs w:val="20"/>
              </w:rPr>
              <w:t xml:space="preserve"> на 1 место</w:t>
            </w: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230</w:t>
            </w: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СП 30.13330.2012</w:t>
            </w:r>
          </w:p>
        </w:tc>
      </w:tr>
      <w:tr w:rsidR="00AC176B" w:rsidRPr="009D3D9A" w:rsidTr="001C46F6">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Пионерские лагеря</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л/сут</w:t>
            </w:r>
            <w:r w:rsidR="001C46F6">
              <w:rPr>
                <w:sz w:val="20"/>
                <w:szCs w:val="20"/>
              </w:rPr>
              <w:t>.</w:t>
            </w:r>
            <w:r w:rsidRPr="009D3D9A">
              <w:rPr>
                <w:sz w:val="20"/>
                <w:szCs w:val="20"/>
              </w:rPr>
              <w:t xml:space="preserve"> на 1 место</w:t>
            </w: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130</w:t>
            </w: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СП 30.13330.2012</w:t>
            </w:r>
          </w:p>
        </w:tc>
      </w:tr>
      <w:tr w:rsidR="00AC176B" w:rsidRPr="009D3D9A" w:rsidTr="001C46F6">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Водоотведение</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p>
        </w:tc>
      </w:tr>
      <w:tr w:rsidR="00AC176B" w:rsidRPr="009D3D9A" w:rsidTr="001C46F6">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Бытовая канализация, в % от водопотребления</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p>
        </w:tc>
      </w:tr>
      <w:tr w:rsidR="00AC176B" w:rsidRPr="009D3D9A" w:rsidTr="001C46F6">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зона застройки многоквартирными жилыми домами</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w:t>
            </w: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98</w:t>
            </w: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По объектам-аналогам (с учетом расходов на полив)</w:t>
            </w:r>
          </w:p>
        </w:tc>
      </w:tr>
      <w:tr w:rsidR="00AC176B" w:rsidRPr="009D3D9A" w:rsidTr="001C46F6">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зона застройки индивидуальными жилыми домами</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w:t>
            </w: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85</w:t>
            </w: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То же</w:t>
            </w:r>
          </w:p>
        </w:tc>
      </w:tr>
      <w:tr w:rsidR="00AC176B" w:rsidRPr="009D3D9A" w:rsidTr="001C46F6">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Дождевая канализация. Суточный объем поверхностного стока, поступающий на очистные сооружения </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м</w:t>
            </w:r>
            <w:r w:rsidRPr="009D3D9A">
              <w:rPr>
                <w:sz w:val="20"/>
                <w:szCs w:val="20"/>
                <w:vertAlign w:val="superscript"/>
              </w:rPr>
              <w:t>3</w:t>
            </w:r>
            <w:r w:rsidRPr="009D3D9A">
              <w:rPr>
                <w:sz w:val="20"/>
                <w:szCs w:val="20"/>
              </w:rPr>
              <w:t>/сут</w:t>
            </w:r>
            <w:r w:rsidR="001C46F6">
              <w:rPr>
                <w:sz w:val="20"/>
                <w:szCs w:val="20"/>
              </w:rPr>
              <w:t>.</w:t>
            </w:r>
            <w:r w:rsidRPr="009D3D9A">
              <w:rPr>
                <w:sz w:val="20"/>
                <w:szCs w:val="20"/>
              </w:rPr>
              <w:t xml:space="preserve"> с 1 га территории</w:t>
            </w: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50</w:t>
            </w: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СП 42.13330.2011</w:t>
            </w:r>
          </w:p>
        </w:tc>
      </w:tr>
      <w:tr w:rsidR="00AC176B" w:rsidRPr="009D3D9A" w:rsidTr="001C46F6">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Электроснабжение</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p>
        </w:tc>
      </w:tr>
      <w:tr w:rsidR="00AC176B" w:rsidRPr="009D3D9A" w:rsidTr="001C46F6">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lastRenderedPageBreak/>
              <w:t xml:space="preserve"> Укрупненные показатели электропотребления:</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p>
        </w:tc>
      </w:tr>
      <w:tr w:rsidR="00AC176B" w:rsidRPr="009D3D9A" w:rsidTr="001C46F6">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электропотребление</w:t>
            </w:r>
          </w:p>
        </w:tc>
        <w:tc>
          <w:tcPr>
            <w:tcW w:w="1447" w:type="dxa"/>
            <w:vAlign w:val="center"/>
          </w:tcPr>
          <w:p w:rsidR="00AC176B" w:rsidRPr="009D3D9A" w:rsidRDefault="00AC176B" w:rsidP="001C46F6">
            <w:pPr>
              <w:pStyle w:val="Default"/>
              <w:tabs>
                <w:tab w:val="left" w:pos="0"/>
              </w:tabs>
              <w:spacing w:line="276" w:lineRule="auto"/>
              <w:contextualSpacing/>
              <w:jc w:val="center"/>
              <w:rPr>
                <w:color w:val="auto"/>
                <w:sz w:val="20"/>
                <w:szCs w:val="20"/>
              </w:rPr>
            </w:pPr>
            <w:r w:rsidRPr="009D3D9A">
              <w:rPr>
                <w:color w:val="auto"/>
                <w:sz w:val="20"/>
                <w:szCs w:val="20"/>
              </w:rPr>
              <w:t>кВт·ч /год на 1 чел.</w:t>
            </w: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2000</w:t>
            </w: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СП 42.13330.2011</w:t>
            </w:r>
          </w:p>
        </w:tc>
      </w:tr>
      <w:tr w:rsidR="00AC176B" w:rsidRPr="009D3D9A" w:rsidTr="001C46F6">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 xml:space="preserve">использование максимума </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электрической нагрузки</w:t>
            </w:r>
          </w:p>
        </w:tc>
        <w:tc>
          <w:tcPr>
            <w:tcW w:w="1447" w:type="dxa"/>
            <w:vAlign w:val="center"/>
          </w:tcPr>
          <w:p w:rsidR="00AC176B" w:rsidRPr="009D3D9A" w:rsidRDefault="00AC176B" w:rsidP="001C46F6">
            <w:pPr>
              <w:pStyle w:val="Default"/>
              <w:tabs>
                <w:tab w:val="left" w:pos="0"/>
              </w:tabs>
              <w:spacing w:line="276" w:lineRule="auto"/>
              <w:contextualSpacing/>
              <w:jc w:val="center"/>
              <w:rPr>
                <w:color w:val="auto"/>
                <w:sz w:val="20"/>
                <w:szCs w:val="20"/>
              </w:rPr>
            </w:pPr>
            <w:r w:rsidRPr="009D3D9A">
              <w:rPr>
                <w:color w:val="auto"/>
                <w:sz w:val="20"/>
                <w:szCs w:val="20"/>
              </w:rPr>
              <w:t>ч/год</w:t>
            </w: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5700</w:t>
            </w: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То же</w:t>
            </w:r>
          </w:p>
        </w:tc>
      </w:tr>
      <w:tr w:rsidR="00AC176B" w:rsidRPr="009D3D9A" w:rsidTr="001C46F6">
        <w:trPr>
          <w:trHeight w:val="540"/>
        </w:trPr>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Электрическая нагрузка, расход электроэнергии</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Согласно</w:t>
            </w:r>
          </w:p>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РД 34.20.185-94</w:t>
            </w:r>
          </w:p>
        </w:tc>
      </w:tr>
      <w:tr w:rsidR="00AC176B" w:rsidRPr="009D3D9A" w:rsidTr="001C46F6">
        <w:tc>
          <w:tcPr>
            <w:tcW w:w="4644" w:type="dxa"/>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Тепло-, газоснабжение</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p>
        </w:tc>
      </w:tr>
      <w:tr w:rsidR="00AC176B" w:rsidRPr="009D3D9A" w:rsidTr="001C46F6">
        <w:trPr>
          <w:trHeight w:val="780"/>
        </w:trPr>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Удельные показатели максимальной тепловой нагрузки, расходы газа</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w:t>
            </w: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w:t>
            </w: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Согласно</w:t>
            </w:r>
          </w:p>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СП 124.13330.2012</w:t>
            </w:r>
          </w:p>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СП 42-101-2003</w:t>
            </w:r>
          </w:p>
        </w:tc>
      </w:tr>
      <w:tr w:rsidR="00AC176B" w:rsidRPr="009D3D9A" w:rsidTr="001C46F6">
        <w:tc>
          <w:tcPr>
            <w:tcW w:w="46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Укрупненный показатель потребления газа при теплоте сгорания 34 МДж/ м</w:t>
            </w:r>
            <w:r w:rsidRPr="009D3D9A">
              <w:rPr>
                <w:sz w:val="20"/>
                <w:szCs w:val="20"/>
                <w:vertAlign w:val="superscript"/>
              </w:rPr>
              <w:t>3</w:t>
            </w:r>
            <w:r w:rsidR="00CA3E9D" w:rsidRPr="009D3D9A">
              <w:rPr>
                <w:noProof/>
                <w:sz w:val="20"/>
                <w:szCs w:val="20"/>
                <w:lang w:eastAsia="ru-RU"/>
              </w:rPr>
              <mc:AlternateContent>
                <mc:Choice Requires="wps">
                  <w:drawing>
                    <wp:inline distT="0" distB="0" distL="0" distR="0" wp14:anchorId="7ABE5701" wp14:editId="731CCA7B">
                      <wp:extent cx="104775" cy="219075"/>
                      <wp:effectExtent l="0" t="3810" r="3175" b="0"/>
                      <wp:docPr id="1" name="AutoShape 1" descr="СП 42-101-2003 Общие положения по проектированию и строительству газораспределительных систем из металлических и полиэтиленовых тру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BD76BA9"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9D3D9A">
              <w:rPr>
                <w:sz w:val="20"/>
                <w:szCs w:val="20"/>
              </w:rPr>
              <w:t xml:space="preserve"> (8000 ккал/ м</w:t>
            </w:r>
            <w:r w:rsidRPr="009D3D9A">
              <w:rPr>
                <w:sz w:val="20"/>
                <w:szCs w:val="20"/>
                <w:vertAlign w:val="superscript"/>
              </w:rPr>
              <w:t>3</w:t>
            </w:r>
            <w:r w:rsidRPr="009D3D9A">
              <w:rPr>
                <w:sz w:val="20"/>
                <w:szCs w:val="20"/>
              </w:rPr>
              <w:t>):</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p>
        </w:tc>
      </w:tr>
      <w:tr w:rsidR="00AC176B" w:rsidRPr="009D3D9A" w:rsidTr="001C46F6">
        <w:tc>
          <w:tcPr>
            <w:tcW w:w="4644" w:type="dxa"/>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при наличии централизованного горячего водоснабжения</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м</w:t>
            </w:r>
            <w:r w:rsidRPr="009D3D9A">
              <w:rPr>
                <w:sz w:val="20"/>
                <w:szCs w:val="20"/>
                <w:vertAlign w:val="superscript"/>
              </w:rPr>
              <w:t>3</w:t>
            </w:r>
            <w:r w:rsidRPr="009D3D9A">
              <w:rPr>
                <w:sz w:val="20"/>
                <w:szCs w:val="20"/>
              </w:rPr>
              <w:t>/год</w:t>
            </w:r>
          </w:p>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на 1 чел.</w:t>
            </w: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120</w:t>
            </w: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СП 42-101-2003</w:t>
            </w:r>
          </w:p>
          <w:p w:rsidR="00AC176B" w:rsidRPr="009D3D9A" w:rsidRDefault="00AC176B" w:rsidP="001C46F6">
            <w:pPr>
              <w:tabs>
                <w:tab w:val="left" w:pos="0"/>
              </w:tabs>
              <w:spacing w:line="276" w:lineRule="auto"/>
              <w:ind w:firstLine="0"/>
              <w:contextualSpacing/>
              <w:jc w:val="center"/>
              <w:rPr>
                <w:sz w:val="20"/>
                <w:szCs w:val="20"/>
              </w:rPr>
            </w:pPr>
          </w:p>
        </w:tc>
      </w:tr>
      <w:tr w:rsidR="00AC176B" w:rsidRPr="009D3D9A" w:rsidTr="001C46F6">
        <w:tc>
          <w:tcPr>
            <w:tcW w:w="4644" w:type="dxa"/>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 xml:space="preserve">при горячем водоснабжении от </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газовых водонагревателей</w:t>
            </w:r>
          </w:p>
        </w:tc>
        <w:tc>
          <w:tcPr>
            <w:tcW w:w="1447"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м</w:t>
            </w:r>
            <w:r w:rsidRPr="009D3D9A">
              <w:rPr>
                <w:sz w:val="20"/>
                <w:szCs w:val="20"/>
                <w:vertAlign w:val="superscript"/>
              </w:rPr>
              <w:t>3</w:t>
            </w:r>
            <w:r w:rsidRPr="009D3D9A">
              <w:rPr>
                <w:sz w:val="20"/>
                <w:szCs w:val="20"/>
              </w:rPr>
              <w:t>/год</w:t>
            </w:r>
          </w:p>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на 1 чел.</w:t>
            </w:r>
          </w:p>
        </w:tc>
        <w:tc>
          <w:tcPr>
            <w:tcW w:w="1016"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300</w:t>
            </w:r>
          </w:p>
        </w:tc>
        <w:tc>
          <w:tcPr>
            <w:tcW w:w="2244" w:type="dxa"/>
            <w:vAlign w:val="center"/>
          </w:tcPr>
          <w:p w:rsidR="00AC176B" w:rsidRPr="009D3D9A" w:rsidRDefault="00AC176B" w:rsidP="001C46F6">
            <w:pPr>
              <w:tabs>
                <w:tab w:val="left" w:pos="0"/>
              </w:tabs>
              <w:spacing w:line="276" w:lineRule="auto"/>
              <w:ind w:firstLine="0"/>
              <w:contextualSpacing/>
              <w:jc w:val="center"/>
              <w:rPr>
                <w:sz w:val="20"/>
                <w:szCs w:val="20"/>
              </w:rPr>
            </w:pPr>
            <w:r w:rsidRPr="009D3D9A">
              <w:rPr>
                <w:sz w:val="20"/>
                <w:szCs w:val="20"/>
              </w:rPr>
              <w:t>То же</w:t>
            </w:r>
          </w:p>
        </w:tc>
      </w:tr>
    </w:tbl>
    <w:p w:rsidR="00AC176B" w:rsidRPr="00021F6D" w:rsidRDefault="00AC176B" w:rsidP="009D3D9A">
      <w:pPr>
        <w:tabs>
          <w:tab w:val="left" w:pos="0"/>
        </w:tabs>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contextualSpacing/>
        <w:jc w:val="both"/>
      </w:pPr>
      <w:bookmarkStart w:id="61" w:name="_Toc391642557"/>
      <w:bookmarkStart w:id="62" w:name="_Toc396129602"/>
      <w:bookmarkStart w:id="63" w:name="_Toc398555141"/>
      <w:bookmarkStart w:id="64" w:name="_Toc398643991"/>
      <w:r w:rsidRPr="00021F6D">
        <w:t>Обоснование нормативов размещения объектов транспортной инфраструктуры</w:t>
      </w:r>
      <w:bookmarkEnd w:id="61"/>
      <w:r w:rsidRPr="00021F6D">
        <w:t>, улично-дорожной сети местного значения, объектов дорожного сервиса</w:t>
      </w:r>
      <w:bookmarkEnd w:id="62"/>
      <w:bookmarkEnd w:id="63"/>
      <w:bookmarkEnd w:id="64"/>
    </w:p>
    <w:p w:rsidR="00AC176B" w:rsidRPr="00021F6D" w:rsidRDefault="00AC176B" w:rsidP="009D3D9A">
      <w:pPr>
        <w:pStyle w:val="af2"/>
        <w:tabs>
          <w:tab w:val="left" w:pos="0"/>
        </w:tabs>
        <w:spacing w:line="276" w:lineRule="auto"/>
        <w:contextualSpacing/>
        <w:rPr>
          <w:sz w:val="24"/>
          <w:szCs w:val="24"/>
        </w:rPr>
      </w:pPr>
    </w:p>
    <w:p w:rsidR="00AC176B" w:rsidRDefault="00AC176B" w:rsidP="00F17AEA">
      <w:pPr>
        <w:pStyle w:val="2"/>
        <w:numPr>
          <w:ilvl w:val="1"/>
          <w:numId w:val="36"/>
        </w:numPr>
        <w:tabs>
          <w:tab w:val="left" w:pos="0"/>
        </w:tabs>
        <w:spacing w:line="276" w:lineRule="auto"/>
        <w:ind w:left="0" w:firstLine="709"/>
        <w:jc w:val="both"/>
      </w:pPr>
      <w:bookmarkStart w:id="65" w:name="_Toc391642558"/>
      <w:bookmarkStart w:id="66" w:name="_Toc396129603"/>
      <w:bookmarkStart w:id="67" w:name="_Toc398555142"/>
      <w:bookmarkStart w:id="68" w:name="_Toc398643992"/>
      <w:r w:rsidRPr="00021F6D">
        <w:t>Автомобильные дороги местного значения. Улично-дорожная сеть</w:t>
      </w:r>
      <w:bookmarkEnd w:id="65"/>
      <w:bookmarkEnd w:id="66"/>
      <w:bookmarkEnd w:id="67"/>
      <w:bookmarkEnd w:id="68"/>
    </w:p>
    <w:p w:rsidR="00AC176B" w:rsidRPr="00021F6D" w:rsidRDefault="001F2098" w:rsidP="00F17AEA">
      <w:pPr>
        <w:pStyle w:val="3"/>
        <w:numPr>
          <w:ilvl w:val="2"/>
          <w:numId w:val="36"/>
        </w:numPr>
        <w:tabs>
          <w:tab w:val="left" w:pos="0"/>
        </w:tabs>
        <w:spacing w:line="276" w:lineRule="auto"/>
        <w:ind w:left="0" w:firstLine="709"/>
        <w:contextualSpacing/>
      </w:pPr>
      <w:hyperlink r:id="rId11" w:anchor="_Toc271798984" w:history="1">
        <w:bookmarkStart w:id="69" w:name="_Toc396129605"/>
        <w:bookmarkStart w:id="70" w:name="_Toc398555143"/>
        <w:bookmarkStart w:id="71" w:name="_Toc398643993"/>
        <w:r w:rsidR="00AC176B" w:rsidRPr="00021F6D">
          <w:rPr>
            <w:rStyle w:val="af3"/>
            <w:color w:val="auto"/>
            <w:u w:val="none"/>
          </w:rPr>
          <w:t>Улично-дорожная</w:t>
        </w:r>
      </w:hyperlink>
      <w:r w:rsidR="00AC176B" w:rsidRPr="00021F6D">
        <w:t xml:space="preserve"> сеть</w:t>
      </w:r>
      <w:bookmarkEnd w:id="69"/>
      <w:bookmarkEnd w:id="70"/>
      <w:bookmarkEnd w:id="71"/>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Улично-дорожная сеть </w:t>
      </w:r>
      <w:r w:rsidR="00694571" w:rsidRPr="00021F6D">
        <w:rPr>
          <w:szCs w:val="24"/>
        </w:rPr>
        <w:t>поселения</w:t>
      </w:r>
      <w:r w:rsidRPr="00021F6D">
        <w:rPr>
          <w:szCs w:val="24"/>
        </w:rPr>
        <w:t xml:space="preserve"> дифференцируется по назначению, составу потока и скоростям движения транспорта на соответствующие категории</w:t>
      </w:r>
      <w:r w:rsidR="009D3D9A">
        <w:rPr>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139"/>
        <w:gridCol w:w="3673"/>
      </w:tblGrid>
      <w:tr w:rsidR="00021F6D" w:rsidRPr="009D3D9A" w:rsidTr="00021F6D">
        <w:tc>
          <w:tcPr>
            <w:tcW w:w="3544"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Элементы улично - дорожной сети</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Расстояние в красных линиях, м</w:t>
            </w:r>
          </w:p>
        </w:tc>
        <w:tc>
          <w:tcPr>
            <w:tcW w:w="3673"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Примечание</w:t>
            </w:r>
          </w:p>
        </w:tc>
      </w:tr>
      <w:tr w:rsidR="00AC176B" w:rsidRPr="009D3D9A" w:rsidTr="00021F6D">
        <w:tc>
          <w:tcPr>
            <w:tcW w:w="9356" w:type="dxa"/>
            <w:gridSpan w:val="3"/>
            <w:vAlign w:val="center"/>
          </w:tcPr>
          <w:p w:rsidR="00AC176B" w:rsidRPr="009D3D9A" w:rsidRDefault="00AC176B" w:rsidP="00851634">
            <w:pPr>
              <w:tabs>
                <w:tab w:val="left" w:pos="0"/>
              </w:tabs>
              <w:autoSpaceDE w:val="0"/>
              <w:autoSpaceDN w:val="0"/>
              <w:adjustRightInd w:val="0"/>
              <w:spacing w:line="276" w:lineRule="auto"/>
              <w:ind w:firstLine="0"/>
              <w:contextualSpacing/>
              <w:rPr>
                <w:b/>
                <w:sz w:val="20"/>
                <w:szCs w:val="20"/>
              </w:rPr>
            </w:pPr>
            <w:r w:rsidRPr="009D3D9A">
              <w:rPr>
                <w:b/>
                <w:sz w:val="20"/>
                <w:szCs w:val="20"/>
              </w:rPr>
              <w:t xml:space="preserve">Улицы </w:t>
            </w: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магистральных улиц</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40-75</w:t>
            </w:r>
          </w:p>
        </w:tc>
        <w:tc>
          <w:tcPr>
            <w:tcW w:w="3673"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AC176B" w:rsidRPr="009D3D9A" w:rsidTr="00021F6D">
        <w:tc>
          <w:tcPr>
            <w:tcW w:w="9356" w:type="dxa"/>
            <w:gridSpan w:val="3"/>
            <w:vAlign w:val="bottom"/>
          </w:tcPr>
          <w:p w:rsidR="00AC176B" w:rsidRPr="009D3D9A" w:rsidRDefault="00AC176B" w:rsidP="009D3D9A">
            <w:pPr>
              <w:tabs>
                <w:tab w:val="left" w:pos="0"/>
              </w:tabs>
              <w:autoSpaceDE w:val="0"/>
              <w:autoSpaceDN w:val="0"/>
              <w:adjustRightInd w:val="0"/>
              <w:spacing w:line="276" w:lineRule="auto"/>
              <w:ind w:firstLine="0"/>
              <w:contextualSpacing/>
              <w:rPr>
                <w:sz w:val="20"/>
                <w:szCs w:val="20"/>
              </w:rPr>
            </w:pPr>
            <w:r w:rsidRPr="009D3D9A">
              <w:rPr>
                <w:b/>
                <w:sz w:val="20"/>
                <w:szCs w:val="20"/>
              </w:rPr>
              <w:t>улиц местного значения</w:t>
            </w:r>
            <w:r w:rsidRPr="009D3D9A">
              <w:rPr>
                <w:sz w:val="20"/>
                <w:szCs w:val="20"/>
              </w:rPr>
              <w:t>, в том числе:</w:t>
            </w: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улицы в жилой застройке</w:t>
            </w:r>
          </w:p>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15-25</w:t>
            </w:r>
          </w:p>
        </w:tc>
        <w:tc>
          <w:tcPr>
            <w:tcW w:w="3673" w:type="dxa"/>
            <w:vMerge w:val="restart"/>
            <w:vAlign w:val="center"/>
          </w:tcPr>
          <w:p w:rsidR="00021F6D" w:rsidRPr="009D3D9A" w:rsidRDefault="00021F6D" w:rsidP="001C46F6">
            <w:pPr>
              <w:tabs>
                <w:tab w:val="left" w:pos="0"/>
              </w:tabs>
              <w:autoSpaceDE w:val="0"/>
              <w:autoSpaceDN w:val="0"/>
              <w:adjustRightInd w:val="0"/>
              <w:spacing w:line="276" w:lineRule="auto"/>
              <w:ind w:firstLine="0"/>
              <w:contextualSpacing/>
              <w:rPr>
                <w:sz w:val="20"/>
                <w:szCs w:val="20"/>
              </w:rPr>
            </w:pPr>
            <w:r w:rsidRPr="009D3D9A">
              <w:rPr>
                <w:sz w:val="20"/>
                <w:szCs w:val="20"/>
              </w:rPr>
              <w:t>Размеры красных линий задаются в документации по планировке. Других оснований для назначения красных линий застройки нет.</w:t>
            </w:r>
          </w:p>
        </w:tc>
      </w:tr>
      <w:tr w:rsidR="00021F6D" w:rsidRPr="009D3D9A" w:rsidTr="00021F6D">
        <w:trPr>
          <w:trHeight w:val="960"/>
        </w:trPr>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улицы и дороги в промышленных и коммунально-складских зонах (районах)</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25-40</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пешеходные улицы и дороги, бульвары</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3-15</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Парковые дороги</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7-10</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Проезды</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15-25</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Велосипедные дорожки</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1,5-6</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Бульвары. набережные</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10-18</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bl>
    <w:p w:rsidR="00AC176B" w:rsidRPr="00021F6D" w:rsidRDefault="00AC176B" w:rsidP="009D3D9A">
      <w:pPr>
        <w:pStyle w:val="S0"/>
        <w:tabs>
          <w:tab w:val="left" w:pos="0"/>
        </w:tabs>
        <w:spacing w:line="276" w:lineRule="auto"/>
        <w:contextualSpacing/>
        <w:rPr>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72" w:name="_Toc391642559"/>
      <w:bookmarkStart w:id="73" w:name="_Toc396129606"/>
      <w:bookmarkStart w:id="74" w:name="_Toc398555144"/>
      <w:bookmarkStart w:id="75" w:name="_Toc398643994"/>
      <w:r w:rsidRPr="00021F6D">
        <w:t>Объекты для хранения и обслуживания транспортных средств</w:t>
      </w:r>
      <w:bookmarkEnd w:id="72"/>
      <w:bookmarkEnd w:id="73"/>
      <w:bookmarkEnd w:id="74"/>
      <w:bookmarkEnd w:id="75"/>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Количество автомобилей расчётного парка определяется исходя из уровня автомобилизации в муниципальном образовании.</w:t>
      </w:r>
      <w:r w:rsidR="0020324C" w:rsidRPr="00021F6D">
        <w:rPr>
          <w:szCs w:val="24"/>
        </w:rPr>
        <w:t xml:space="preserve"> </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Примечание: </w:t>
      </w:r>
    </w:p>
    <w:p w:rsidR="00AC176B" w:rsidRPr="00021F6D" w:rsidRDefault="00AC176B" w:rsidP="009D3D9A">
      <w:pPr>
        <w:pStyle w:val="a0"/>
        <w:numPr>
          <w:ilvl w:val="0"/>
          <w:numId w:val="22"/>
        </w:numPr>
        <w:tabs>
          <w:tab w:val="left" w:pos="0"/>
          <w:tab w:val="left" w:pos="993"/>
        </w:tabs>
        <w:autoSpaceDE w:val="0"/>
        <w:autoSpaceDN w:val="0"/>
        <w:adjustRightInd w:val="0"/>
        <w:spacing w:line="276" w:lineRule="auto"/>
        <w:ind w:left="0" w:firstLine="709"/>
        <w:rPr>
          <w:szCs w:val="24"/>
        </w:rPr>
      </w:pPr>
      <w:r w:rsidRPr="00021F6D">
        <w:rPr>
          <w:szCs w:val="24"/>
        </w:rPr>
        <w:lastRenderedPageBreak/>
        <w:t xml:space="preserve"> Данные показатели могут корректироваться в зависимости от ситуации на территории </w:t>
      </w:r>
      <w:r w:rsidR="00694571" w:rsidRPr="00021F6D">
        <w:rPr>
          <w:szCs w:val="24"/>
        </w:rPr>
        <w:t>поселения</w:t>
      </w:r>
      <w:r w:rsidRPr="00021F6D">
        <w:rPr>
          <w:szCs w:val="24"/>
        </w:rPr>
        <w:t>.</w:t>
      </w:r>
    </w:p>
    <w:p w:rsidR="00AC176B" w:rsidRPr="00021F6D" w:rsidRDefault="00AC176B" w:rsidP="009D3D9A">
      <w:pPr>
        <w:pStyle w:val="a0"/>
        <w:numPr>
          <w:ilvl w:val="0"/>
          <w:numId w:val="22"/>
        </w:numPr>
        <w:tabs>
          <w:tab w:val="left" w:pos="0"/>
        </w:tabs>
        <w:autoSpaceDE w:val="0"/>
        <w:autoSpaceDN w:val="0"/>
        <w:adjustRightInd w:val="0"/>
        <w:spacing w:line="276" w:lineRule="auto"/>
        <w:ind w:left="0" w:firstLine="709"/>
        <w:rPr>
          <w:szCs w:val="24"/>
        </w:rPr>
      </w:pPr>
      <w:r w:rsidRPr="00021F6D">
        <w:rPr>
          <w:szCs w:val="24"/>
        </w:rPr>
        <w:t>Сооружения для постоянного хранения легковых автомобилей всех категорий следует проектировать:</w:t>
      </w:r>
    </w:p>
    <w:p w:rsidR="00AC176B" w:rsidRPr="00021F6D" w:rsidRDefault="00AC176B" w:rsidP="009D3D9A">
      <w:pPr>
        <w:pStyle w:val="a0"/>
        <w:tabs>
          <w:tab w:val="left" w:pos="0"/>
        </w:tabs>
        <w:autoSpaceDE w:val="0"/>
        <w:autoSpaceDN w:val="0"/>
        <w:adjustRightInd w:val="0"/>
        <w:spacing w:line="276" w:lineRule="auto"/>
        <w:ind w:left="0" w:firstLine="709"/>
        <w:rPr>
          <w:szCs w:val="24"/>
        </w:rPr>
      </w:pPr>
      <w:r w:rsidRPr="00021F6D">
        <w:rPr>
          <w:szCs w:val="24"/>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C176B" w:rsidRPr="00021F6D" w:rsidRDefault="00AC176B" w:rsidP="009D3D9A">
      <w:pPr>
        <w:pStyle w:val="a0"/>
        <w:tabs>
          <w:tab w:val="left" w:pos="0"/>
          <w:tab w:val="left" w:pos="709"/>
        </w:tabs>
        <w:autoSpaceDE w:val="0"/>
        <w:autoSpaceDN w:val="0"/>
        <w:adjustRightInd w:val="0"/>
        <w:spacing w:line="276" w:lineRule="auto"/>
        <w:ind w:left="0" w:firstLine="709"/>
        <w:rPr>
          <w:szCs w:val="24"/>
        </w:rPr>
      </w:pPr>
      <w:r w:rsidRPr="00021F6D">
        <w:rPr>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C176B" w:rsidRPr="00021F6D" w:rsidRDefault="00AC176B" w:rsidP="009D3D9A">
      <w:pPr>
        <w:pStyle w:val="a0"/>
        <w:tabs>
          <w:tab w:val="left" w:pos="0"/>
          <w:tab w:val="left" w:pos="709"/>
        </w:tabs>
        <w:autoSpaceDE w:val="0"/>
        <w:autoSpaceDN w:val="0"/>
        <w:adjustRightInd w:val="0"/>
        <w:spacing w:line="276" w:lineRule="auto"/>
        <w:ind w:left="0" w:firstLine="709"/>
        <w:rPr>
          <w:szCs w:val="24"/>
        </w:rPr>
      </w:pPr>
      <w:r w:rsidRPr="00021F6D">
        <w:rPr>
          <w:szCs w:val="24"/>
        </w:rPr>
        <w:t>- на земельных участках зданий, находящихся во всех зонах в соответствии с генеральным планом и правилами землепользования и застройки.</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F17AEA">
      <w:pPr>
        <w:pStyle w:val="3"/>
        <w:numPr>
          <w:ilvl w:val="2"/>
          <w:numId w:val="36"/>
        </w:numPr>
        <w:tabs>
          <w:tab w:val="left" w:pos="0"/>
        </w:tabs>
        <w:spacing w:line="276" w:lineRule="auto"/>
        <w:ind w:left="0" w:firstLine="709"/>
        <w:contextualSpacing/>
      </w:pPr>
      <w:bookmarkStart w:id="76" w:name="_Toc396129607"/>
      <w:bookmarkStart w:id="77" w:name="_Toc398555145"/>
      <w:bookmarkStart w:id="78" w:name="_Toc398643995"/>
      <w:r w:rsidRPr="00021F6D">
        <w:t>Объекты для хранения транспортных средств</w:t>
      </w:r>
      <w:bookmarkEnd w:id="76"/>
      <w:bookmarkEnd w:id="77"/>
      <w:bookmarkEnd w:id="78"/>
    </w:p>
    <w:tbl>
      <w:tblPr>
        <w:tblW w:w="10206" w:type="dxa"/>
        <w:tblInd w:w="18" w:type="dxa"/>
        <w:tblLayout w:type="fixed"/>
        <w:tblCellMar>
          <w:left w:w="40" w:type="dxa"/>
          <w:right w:w="40" w:type="dxa"/>
        </w:tblCellMar>
        <w:tblLook w:val="0000" w:firstRow="0" w:lastRow="0" w:firstColumn="0" w:lastColumn="0" w:noHBand="0" w:noVBand="0"/>
      </w:tblPr>
      <w:tblGrid>
        <w:gridCol w:w="3827"/>
        <w:gridCol w:w="2963"/>
        <w:gridCol w:w="2688"/>
        <w:gridCol w:w="728"/>
      </w:tblGrid>
      <w:tr w:rsidR="00021F6D" w:rsidRPr="00A30839" w:rsidTr="001C46F6">
        <w:trPr>
          <w:gridAfter w:val="1"/>
          <w:wAfter w:w="728" w:type="dxa"/>
          <w:trHeight w:hRule="exact" w:val="1206"/>
        </w:trPr>
        <w:tc>
          <w:tcPr>
            <w:tcW w:w="3827" w:type="dxa"/>
            <w:tcBorders>
              <w:top w:val="single" w:sz="4" w:space="0" w:color="auto"/>
              <w:left w:val="single" w:sz="4"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Тип застройки или вид разрешенного</w:t>
            </w:r>
          </w:p>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использования земельного участка</w:t>
            </w:r>
          </w:p>
        </w:tc>
        <w:tc>
          <w:tcPr>
            <w:tcW w:w="2963" w:type="dxa"/>
            <w:tcBorders>
              <w:top w:val="single" w:sz="4"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b/>
                <w:sz w:val="20"/>
                <w:szCs w:val="20"/>
              </w:rPr>
            </w:pPr>
            <w:r w:rsidRPr="00A30839">
              <w:rPr>
                <w:b/>
                <w:sz w:val="20"/>
                <w:szCs w:val="20"/>
              </w:rPr>
              <w:t>Расчетная единица</w:t>
            </w:r>
          </w:p>
        </w:tc>
        <w:tc>
          <w:tcPr>
            <w:tcW w:w="2688" w:type="dxa"/>
            <w:tcBorders>
              <w:top w:val="single" w:sz="4" w:space="0" w:color="auto"/>
              <w:left w:val="single" w:sz="6" w:space="0" w:color="auto"/>
              <w:bottom w:val="single" w:sz="4" w:space="0" w:color="auto"/>
              <w:right w:val="single" w:sz="4"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b/>
                <w:sz w:val="20"/>
                <w:szCs w:val="20"/>
              </w:rPr>
            </w:pPr>
            <w:r w:rsidRPr="00A30839">
              <w:rPr>
                <w:b/>
                <w:sz w:val="20"/>
                <w:szCs w:val="20"/>
              </w:rPr>
              <w:t>Число машино-мест на расчетную единицу</w:t>
            </w:r>
          </w:p>
        </w:tc>
      </w:tr>
      <w:tr w:rsidR="00021F6D" w:rsidRPr="00A30839" w:rsidTr="001C46F6">
        <w:trPr>
          <w:gridAfter w:val="1"/>
          <w:wAfter w:w="728" w:type="dxa"/>
          <w:trHeight w:hRule="exact" w:val="3264"/>
        </w:trPr>
        <w:tc>
          <w:tcPr>
            <w:tcW w:w="3827" w:type="dxa"/>
            <w:tcBorders>
              <w:top w:val="single" w:sz="4"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Многоэтажная, среднеэтажная, малоэтажная многоквартирная жилая застройка (в одном доме не более 20 квартир):</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 случае количества квартир</w:t>
            </w:r>
            <w:r w:rsidRPr="00A30839">
              <w:rPr>
                <w:sz w:val="20"/>
                <w:szCs w:val="20"/>
              </w:rPr>
              <w:br/>
              <w:t>в доме менее 20 расчет</w:t>
            </w:r>
            <w:r w:rsidRPr="00A30839">
              <w:rPr>
                <w:sz w:val="20"/>
                <w:szCs w:val="20"/>
              </w:rPr>
              <w:br/>
              <w:t>выполняется на группу домов;</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 случае устройства в жилом</w:t>
            </w:r>
            <w:r w:rsidRPr="00A30839">
              <w:rPr>
                <w:sz w:val="20"/>
                <w:szCs w:val="20"/>
              </w:rPr>
              <w:br/>
              <w:t>доме встроенных паркингов</w:t>
            </w:r>
            <w:r w:rsidRPr="00A30839">
              <w:rPr>
                <w:sz w:val="20"/>
                <w:szCs w:val="20"/>
              </w:rPr>
              <w:br/>
              <w:t>количество открытых стоянок</w:t>
            </w:r>
            <w:r w:rsidRPr="00A30839">
              <w:rPr>
                <w:sz w:val="20"/>
                <w:szCs w:val="20"/>
              </w:rPr>
              <w:br/>
              <w:t>должно быть не менее 10 %</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от расчетного количества м/мест</w:t>
            </w:r>
          </w:p>
        </w:tc>
        <w:tc>
          <w:tcPr>
            <w:tcW w:w="2963" w:type="dxa"/>
            <w:tcBorders>
              <w:top w:val="single" w:sz="4"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Минимальное количество м/мест на 100 жителей (расчет жителей производится по средней жилищной обеспеченности - данные Росстата)</w:t>
            </w:r>
          </w:p>
        </w:tc>
        <w:tc>
          <w:tcPr>
            <w:tcW w:w="2688" w:type="dxa"/>
            <w:tcBorders>
              <w:top w:val="single" w:sz="4"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12</w:t>
            </w:r>
          </w:p>
        </w:tc>
      </w:tr>
      <w:tr w:rsidR="00021F6D" w:rsidRPr="00A30839" w:rsidTr="001C46F6">
        <w:trPr>
          <w:gridAfter w:val="1"/>
          <w:wAfter w:w="728"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Объекты дошкольного, начального и среднего общего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5-10</w:t>
            </w:r>
          </w:p>
        </w:tc>
      </w:tr>
      <w:tr w:rsidR="00021F6D" w:rsidRPr="00A30839" w:rsidTr="001C46F6">
        <w:trPr>
          <w:gridAfter w:val="1"/>
          <w:wAfter w:w="728"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Объекты среднего и высшего профессионального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10-15</w:t>
            </w:r>
          </w:p>
        </w:tc>
      </w:tr>
      <w:tr w:rsidR="00021F6D" w:rsidRPr="00A30839" w:rsidTr="001C46F6">
        <w:trPr>
          <w:gridAfter w:val="1"/>
          <w:wAfter w:w="728" w:type="dxa"/>
          <w:trHeight w:hRule="exact" w:val="1858"/>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Учреждения управления,</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кредитно-финансовые</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и юридические учреждения:</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областного, федерального</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значения,</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муниципального значения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p>
          <w:p w:rsidR="00021F6D" w:rsidRPr="00A30839" w:rsidRDefault="00021F6D" w:rsidP="001C46F6">
            <w:pPr>
              <w:shd w:val="clear" w:color="auto" w:fill="FFFFFF"/>
              <w:tabs>
                <w:tab w:val="left" w:pos="0"/>
              </w:tabs>
              <w:spacing w:line="276" w:lineRule="auto"/>
              <w:ind w:firstLine="0"/>
              <w:contextualSpacing/>
              <w:jc w:val="center"/>
              <w:rPr>
                <w:sz w:val="20"/>
                <w:szCs w:val="20"/>
              </w:rPr>
            </w:pPr>
          </w:p>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p>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10-20</w:t>
            </w:r>
          </w:p>
          <w:p w:rsidR="00021F6D" w:rsidRPr="00A30839" w:rsidRDefault="00021F6D" w:rsidP="001C46F6">
            <w:pPr>
              <w:shd w:val="clear" w:color="auto" w:fill="FFFFFF"/>
              <w:tabs>
                <w:tab w:val="left" w:pos="0"/>
              </w:tabs>
              <w:spacing w:line="276" w:lineRule="auto"/>
              <w:ind w:firstLine="0"/>
              <w:contextualSpacing/>
              <w:jc w:val="center"/>
              <w:rPr>
                <w:sz w:val="20"/>
                <w:szCs w:val="20"/>
              </w:rPr>
            </w:pPr>
          </w:p>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5-7</w:t>
            </w:r>
          </w:p>
        </w:tc>
      </w:tr>
      <w:tr w:rsidR="00021F6D" w:rsidRPr="00A30839" w:rsidTr="001C46F6">
        <w:trPr>
          <w:gridAfter w:val="1"/>
          <w:wAfter w:w="728" w:type="dxa"/>
          <w:trHeight w:hRule="exact" w:val="1416"/>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Офисные помещения административных зданий, научные и проектные организации, высшие и средние специальные учебные заведения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10-15</w:t>
            </w:r>
          </w:p>
        </w:tc>
      </w:tr>
      <w:tr w:rsidR="00021F6D" w:rsidRPr="00A30839" w:rsidTr="001C46F6">
        <w:trPr>
          <w:gridAfter w:val="1"/>
          <w:wAfter w:w="728"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Театры, цирки, кинотеатры, концертные залы, музеи, выставки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зрительских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10-15</w:t>
            </w:r>
          </w:p>
        </w:tc>
      </w:tr>
      <w:tr w:rsidR="00021F6D" w:rsidRPr="00A30839" w:rsidTr="001C46F6">
        <w:trPr>
          <w:gridAfter w:val="1"/>
          <w:wAfter w:w="728" w:type="dxa"/>
          <w:trHeight w:hRule="exact" w:val="878"/>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Торговые центры, универмаги, магазины с площадью торговых залов более 200 кв. м</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кв. м торговой площади</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5-7</w:t>
            </w:r>
          </w:p>
        </w:tc>
      </w:tr>
      <w:tr w:rsidR="00021F6D" w:rsidRPr="00A30839" w:rsidTr="001C46F6">
        <w:trPr>
          <w:gridAfter w:val="1"/>
          <w:wAfter w:w="728" w:type="dxa"/>
          <w:trHeight w:hRule="exact" w:val="618"/>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lastRenderedPageBreak/>
              <w:t>Рынки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торговых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20-25</w:t>
            </w:r>
          </w:p>
        </w:tc>
      </w:tr>
      <w:tr w:rsidR="00021F6D" w:rsidRPr="00A30839" w:rsidTr="001C46F6">
        <w:trPr>
          <w:gridAfter w:val="1"/>
          <w:wAfter w:w="728" w:type="dxa"/>
          <w:trHeight w:hRule="exact" w:val="5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Рестораны и кафе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посадочных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10-15</w:t>
            </w:r>
          </w:p>
        </w:tc>
      </w:tr>
      <w:tr w:rsidR="00021F6D" w:rsidRPr="00A30839" w:rsidTr="001C46F6">
        <w:trPr>
          <w:gridAfter w:val="1"/>
          <w:wAfter w:w="728" w:type="dxa"/>
          <w:trHeight w:hRule="exact" w:val="1117"/>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Гостиницы:</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высшего разряда,</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прочие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p>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10-15</w:t>
            </w:r>
          </w:p>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6-8</w:t>
            </w:r>
          </w:p>
        </w:tc>
      </w:tr>
      <w:tr w:rsidR="00021F6D" w:rsidRPr="00A30839" w:rsidTr="001C46F6">
        <w:trPr>
          <w:gridAfter w:val="1"/>
          <w:wAfter w:w="728" w:type="dxa"/>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Больницы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коек</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3-5</w:t>
            </w:r>
          </w:p>
        </w:tc>
      </w:tr>
      <w:tr w:rsidR="00021F6D" w:rsidRPr="00A30839" w:rsidTr="001C46F6">
        <w:trPr>
          <w:gridAfter w:val="1"/>
          <w:wAfter w:w="728" w:type="dxa"/>
          <w:trHeight w:hRule="exact" w:val="45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Поликлиники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посещений</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2-3</w:t>
            </w:r>
          </w:p>
        </w:tc>
      </w:tr>
      <w:tr w:rsidR="00021F6D" w:rsidRPr="00A30839" w:rsidTr="001C46F6">
        <w:trPr>
          <w:gridAfter w:val="1"/>
          <w:wAfter w:w="728" w:type="dxa"/>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Промышленные предприятия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работающих в двух смежных сменах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7-10</w:t>
            </w:r>
          </w:p>
        </w:tc>
      </w:tr>
      <w:tr w:rsidR="00021F6D" w:rsidRPr="00A30839" w:rsidTr="001C46F6">
        <w:trPr>
          <w:gridAfter w:val="1"/>
          <w:wAfter w:w="728" w:type="dxa"/>
          <w:trHeight w:hRule="exact" w:val="620"/>
        </w:trPr>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Пляжи и парки в зонах отдыха</w:t>
            </w:r>
          </w:p>
        </w:tc>
        <w:tc>
          <w:tcPr>
            <w:tcW w:w="2963" w:type="dxa"/>
            <w:tcBorders>
              <w:top w:val="single" w:sz="6"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4" w:space="0" w:color="auto"/>
              <w:right w:val="single" w:sz="4"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15-20</w:t>
            </w:r>
          </w:p>
        </w:tc>
      </w:tr>
      <w:tr w:rsidR="00021F6D" w:rsidRPr="00A30839" w:rsidTr="001C46F6">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Лесопарки и заповедники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7-10</w:t>
            </w:r>
          </w:p>
        </w:tc>
        <w:tc>
          <w:tcPr>
            <w:tcW w:w="728" w:type="dxa"/>
            <w:vMerge w:val="restart"/>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1C46F6">
        <w:trPr>
          <w:trHeight w:hRule="exact" w:val="90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Базы кратковременного отдыха (спортивные, лыжные, рыболовные, охотничьи)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1C46F6">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Береговые базы маломерного флота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1C46F6">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Дома и базы отдыха, санатории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отдыхающих и обслуживающего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3-5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1C46F6">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Туристские и курортные гостиницы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отдыхающих и обслуживающего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5-7</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1C46F6">
        <w:trPr>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Мотели и кемпинги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 номер</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1C46F6">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спортивные здания и сооружения с трибунами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3-5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1C46F6">
        <w:trPr>
          <w:trHeight w:hRule="exact" w:val="1133"/>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Предприятия общественного питания, торговли и коммунально-бытового обслуживания в зонах отдыха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мест в залах и 100 человек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7-10</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1C46F6">
        <w:trPr>
          <w:trHeight w:hRule="exact" w:val="144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Вокзалы всех видов транспорта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пассажиров дальнего</w:t>
            </w:r>
          </w:p>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и местного сообщений, прибывающих в час "пик"</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1C46F6">
        <w:trPr>
          <w:trHeight w:hRule="exact" w:val="69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Ботанические сады и зоопарки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1C46F6">
            <w:pPr>
              <w:shd w:val="clear" w:color="auto" w:fill="FFFFFF"/>
              <w:tabs>
                <w:tab w:val="left" w:pos="0"/>
              </w:tabs>
              <w:spacing w:line="276" w:lineRule="auto"/>
              <w:ind w:firstLine="0"/>
              <w:contextualSpacing/>
              <w:jc w:val="center"/>
              <w:rPr>
                <w:sz w:val="20"/>
                <w:szCs w:val="20"/>
              </w:rPr>
            </w:pPr>
            <w:r w:rsidRPr="00A30839">
              <w:rPr>
                <w:sz w:val="20"/>
                <w:szCs w:val="20"/>
              </w:rPr>
              <w:t>5-7</w:t>
            </w:r>
          </w:p>
        </w:tc>
        <w:tc>
          <w:tcPr>
            <w:tcW w:w="728" w:type="dxa"/>
            <w:vMerge/>
            <w:tcBorders>
              <w:left w:val="single" w:sz="4" w:space="0" w:color="auto"/>
              <w:bottom w:val="nil"/>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bl>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p>
    <w:p w:rsidR="00AC176B" w:rsidRPr="00021F6D" w:rsidRDefault="00AC176B" w:rsidP="009D3D9A">
      <w:pPr>
        <w:pStyle w:val="S0"/>
        <w:tabs>
          <w:tab w:val="left" w:pos="0"/>
        </w:tabs>
        <w:spacing w:line="276" w:lineRule="auto"/>
        <w:contextualSpacing/>
        <w:rPr>
          <w:szCs w:val="24"/>
        </w:rPr>
      </w:pPr>
      <w:r w:rsidRPr="00021F6D">
        <w:rPr>
          <w:szCs w:val="24"/>
        </w:rPr>
        <w:t>Расчетное количество мест временного хранения личного транспорта</w:t>
      </w:r>
    </w:p>
    <w:p w:rsidR="00AC176B" w:rsidRPr="00021F6D" w:rsidRDefault="00AC176B" w:rsidP="00A30839">
      <w:pPr>
        <w:pStyle w:val="S0"/>
        <w:tabs>
          <w:tab w:val="left" w:pos="0"/>
        </w:tabs>
        <w:spacing w:line="276" w:lineRule="auto"/>
        <w:contextualSpacing/>
        <w:rPr>
          <w:szCs w:val="24"/>
        </w:rPr>
      </w:pPr>
      <w:r w:rsidRPr="00021F6D">
        <w:rPr>
          <w:szCs w:val="24"/>
        </w:rPr>
        <w:t>в жилых районах, исходя из уровня комфортности проживания</w:t>
      </w:r>
      <w:r w:rsidR="00A30839">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4782"/>
      </w:tblGrid>
      <w:tr w:rsidR="00021F6D" w:rsidRPr="00021F6D" w:rsidTr="001C46F6">
        <w:tc>
          <w:tcPr>
            <w:tcW w:w="2538" w:type="pct"/>
            <w:vAlign w:val="center"/>
          </w:tcPr>
          <w:p w:rsidR="00021F6D" w:rsidRPr="00BD1CF3" w:rsidRDefault="00021F6D" w:rsidP="001C46F6">
            <w:pPr>
              <w:tabs>
                <w:tab w:val="left" w:pos="0"/>
              </w:tabs>
              <w:spacing w:line="276" w:lineRule="auto"/>
              <w:ind w:firstLine="29"/>
              <w:contextualSpacing/>
              <w:rPr>
                <w:b/>
                <w:sz w:val="20"/>
                <w:szCs w:val="20"/>
              </w:rPr>
            </w:pPr>
            <w:r w:rsidRPr="00BD1CF3">
              <w:rPr>
                <w:b/>
                <w:sz w:val="20"/>
                <w:szCs w:val="20"/>
              </w:rPr>
              <w:t>Уровень комфортности жилых территорий</w:t>
            </w:r>
          </w:p>
        </w:tc>
        <w:tc>
          <w:tcPr>
            <w:tcW w:w="2462" w:type="pct"/>
            <w:vAlign w:val="center"/>
          </w:tcPr>
          <w:p w:rsidR="00021F6D" w:rsidRPr="00BD1CF3" w:rsidRDefault="00021F6D" w:rsidP="001C46F6">
            <w:pPr>
              <w:tabs>
                <w:tab w:val="left" w:pos="0"/>
              </w:tabs>
              <w:spacing w:line="276" w:lineRule="auto"/>
              <w:ind w:firstLine="34"/>
              <w:contextualSpacing/>
              <w:jc w:val="center"/>
              <w:rPr>
                <w:b/>
                <w:sz w:val="20"/>
                <w:szCs w:val="20"/>
              </w:rPr>
            </w:pPr>
            <w:r w:rsidRPr="00BD1CF3">
              <w:rPr>
                <w:b/>
                <w:sz w:val="20"/>
                <w:szCs w:val="20"/>
              </w:rPr>
              <w:t>Расчетное количество мест временного хранения, автомобилей на семью</w:t>
            </w:r>
          </w:p>
        </w:tc>
      </w:tr>
      <w:tr w:rsidR="00021F6D" w:rsidRPr="00021F6D" w:rsidTr="001C46F6">
        <w:tc>
          <w:tcPr>
            <w:tcW w:w="2538" w:type="pct"/>
            <w:vAlign w:val="center"/>
          </w:tcPr>
          <w:p w:rsidR="00021F6D" w:rsidRPr="00BD1CF3" w:rsidRDefault="00021F6D" w:rsidP="001C46F6">
            <w:pPr>
              <w:tabs>
                <w:tab w:val="left" w:pos="0"/>
              </w:tabs>
              <w:autoSpaceDE w:val="0"/>
              <w:autoSpaceDN w:val="0"/>
              <w:adjustRightInd w:val="0"/>
              <w:spacing w:line="276" w:lineRule="auto"/>
              <w:ind w:firstLine="29"/>
              <w:contextualSpacing/>
              <w:rPr>
                <w:sz w:val="20"/>
                <w:szCs w:val="20"/>
                <w:lang w:eastAsia="ru-RU"/>
              </w:rPr>
            </w:pPr>
            <w:r w:rsidRPr="00BD1CF3">
              <w:rPr>
                <w:sz w:val="20"/>
                <w:szCs w:val="20"/>
                <w:u w:color="000000"/>
                <w:lang w:eastAsia="ru-RU"/>
              </w:rPr>
              <w:t>Престижный</w:t>
            </w:r>
          </w:p>
        </w:tc>
        <w:tc>
          <w:tcPr>
            <w:tcW w:w="2462" w:type="pct"/>
            <w:vAlign w:val="center"/>
          </w:tcPr>
          <w:p w:rsidR="00021F6D" w:rsidRPr="00BD1CF3" w:rsidRDefault="00021F6D" w:rsidP="001C46F6">
            <w:pPr>
              <w:tabs>
                <w:tab w:val="left" w:pos="0"/>
              </w:tabs>
              <w:spacing w:line="276" w:lineRule="auto"/>
              <w:ind w:firstLine="34"/>
              <w:contextualSpacing/>
              <w:jc w:val="center"/>
              <w:rPr>
                <w:sz w:val="20"/>
                <w:szCs w:val="20"/>
              </w:rPr>
            </w:pPr>
            <w:r w:rsidRPr="00BD1CF3">
              <w:rPr>
                <w:sz w:val="20"/>
                <w:szCs w:val="20"/>
              </w:rPr>
              <w:t>2,0</w:t>
            </w:r>
          </w:p>
        </w:tc>
      </w:tr>
      <w:tr w:rsidR="00021F6D" w:rsidRPr="00021F6D" w:rsidTr="001C46F6">
        <w:tc>
          <w:tcPr>
            <w:tcW w:w="2538" w:type="pct"/>
            <w:vAlign w:val="center"/>
          </w:tcPr>
          <w:p w:rsidR="00021F6D" w:rsidRPr="00BD1CF3" w:rsidRDefault="00021F6D" w:rsidP="001C46F6">
            <w:pPr>
              <w:tabs>
                <w:tab w:val="left" w:pos="0"/>
              </w:tabs>
              <w:autoSpaceDE w:val="0"/>
              <w:autoSpaceDN w:val="0"/>
              <w:adjustRightInd w:val="0"/>
              <w:spacing w:line="276" w:lineRule="auto"/>
              <w:ind w:firstLine="29"/>
              <w:contextualSpacing/>
              <w:rPr>
                <w:sz w:val="20"/>
                <w:szCs w:val="20"/>
                <w:lang w:eastAsia="ru-RU"/>
              </w:rPr>
            </w:pPr>
            <w:r w:rsidRPr="00BD1CF3">
              <w:rPr>
                <w:sz w:val="20"/>
                <w:szCs w:val="20"/>
                <w:u w:color="000000"/>
                <w:lang w:eastAsia="ru-RU"/>
              </w:rPr>
              <w:t>Комфортный</w:t>
            </w:r>
          </w:p>
        </w:tc>
        <w:tc>
          <w:tcPr>
            <w:tcW w:w="2462" w:type="pct"/>
            <w:vAlign w:val="center"/>
          </w:tcPr>
          <w:p w:rsidR="00021F6D" w:rsidRPr="00BD1CF3" w:rsidRDefault="00021F6D" w:rsidP="001C46F6">
            <w:pPr>
              <w:tabs>
                <w:tab w:val="left" w:pos="0"/>
              </w:tabs>
              <w:spacing w:line="276" w:lineRule="auto"/>
              <w:ind w:firstLine="34"/>
              <w:contextualSpacing/>
              <w:jc w:val="center"/>
              <w:rPr>
                <w:sz w:val="20"/>
                <w:szCs w:val="20"/>
              </w:rPr>
            </w:pPr>
            <w:r w:rsidRPr="00BD1CF3">
              <w:rPr>
                <w:sz w:val="20"/>
                <w:szCs w:val="20"/>
              </w:rPr>
              <w:t>1,3</w:t>
            </w:r>
          </w:p>
        </w:tc>
      </w:tr>
      <w:tr w:rsidR="00021F6D" w:rsidRPr="00021F6D" w:rsidTr="001C46F6">
        <w:tc>
          <w:tcPr>
            <w:tcW w:w="2538" w:type="pct"/>
            <w:vAlign w:val="center"/>
          </w:tcPr>
          <w:p w:rsidR="00021F6D" w:rsidRPr="00BD1CF3" w:rsidRDefault="00021F6D" w:rsidP="001C46F6">
            <w:pPr>
              <w:tabs>
                <w:tab w:val="left" w:pos="0"/>
              </w:tabs>
              <w:autoSpaceDE w:val="0"/>
              <w:autoSpaceDN w:val="0"/>
              <w:adjustRightInd w:val="0"/>
              <w:spacing w:line="276" w:lineRule="auto"/>
              <w:ind w:firstLine="29"/>
              <w:contextualSpacing/>
              <w:rPr>
                <w:sz w:val="20"/>
                <w:szCs w:val="20"/>
                <w:lang w:eastAsia="ru-RU"/>
              </w:rPr>
            </w:pPr>
            <w:r w:rsidRPr="00BD1CF3">
              <w:rPr>
                <w:sz w:val="20"/>
                <w:szCs w:val="20"/>
                <w:u w:color="000000"/>
                <w:lang w:eastAsia="ru-RU"/>
              </w:rPr>
              <w:t xml:space="preserve">Массовый </w:t>
            </w:r>
          </w:p>
          <w:p w:rsidR="00021F6D" w:rsidRPr="00BD1CF3" w:rsidRDefault="00021F6D" w:rsidP="001C46F6">
            <w:pPr>
              <w:tabs>
                <w:tab w:val="left" w:pos="0"/>
              </w:tabs>
              <w:autoSpaceDE w:val="0"/>
              <w:autoSpaceDN w:val="0"/>
              <w:adjustRightInd w:val="0"/>
              <w:spacing w:line="276" w:lineRule="auto"/>
              <w:ind w:firstLine="29"/>
              <w:contextualSpacing/>
              <w:rPr>
                <w:sz w:val="20"/>
                <w:szCs w:val="20"/>
                <w:lang w:eastAsia="ru-RU"/>
              </w:rPr>
            </w:pPr>
            <w:r w:rsidRPr="00BD1CF3">
              <w:rPr>
                <w:sz w:val="20"/>
                <w:szCs w:val="20"/>
                <w:u w:color="000000"/>
                <w:lang w:eastAsia="ru-RU"/>
              </w:rPr>
              <w:lastRenderedPageBreak/>
              <w:t>(эконом-класс)</w:t>
            </w:r>
          </w:p>
        </w:tc>
        <w:tc>
          <w:tcPr>
            <w:tcW w:w="2462" w:type="pct"/>
            <w:vAlign w:val="center"/>
          </w:tcPr>
          <w:p w:rsidR="00021F6D" w:rsidRPr="00BD1CF3" w:rsidRDefault="00021F6D" w:rsidP="001C46F6">
            <w:pPr>
              <w:tabs>
                <w:tab w:val="left" w:pos="0"/>
              </w:tabs>
              <w:spacing w:line="276" w:lineRule="auto"/>
              <w:ind w:firstLine="34"/>
              <w:contextualSpacing/>
              <w:jc w:val="center"/>
              <w:rPr>
                <w:sz w:val="20"/>
                <w:szCs w:val="20"/>
              </w:rPr>
            </w:pPr>
            <w:r w:rsidRPr="00BD1CF3">
              <w:rPr>
                <w:sz w:val="20"/>
                <w:szCs w:val="20"/>
              </w:rPr>
              <w:lastRenderedPageBreak/>
              <w:t>не менее 1,0</w:t>
            </w:r>
          </w:p>
        </w:tc>
      </w:tr>
      <w:tr w:rsidR="00021F6D" w:rsidRPr="00021F6D" w:rsidTr="001C46F6">
        <w:tc>
          <w:tcPr>
            <w:tcW w:w="2538" w:type="pct"/>
            <w:vAlign w:val="center"/>
          </w:tcPr>
          <w:p w:rsidR="00021F6D" w:rsidRPr="00BD1CF3" w:rsidRDefault="00021F6D" w:rsidP="001C46F6">
            <w:pPr>
              <w:tabs>
                <w:tab w:val="left" w:pos="0"/>
              </w:tabs>
              <w:autoSpaceDE w:val="0"/>
              <w:autoSpaceDN w:val="0"/>
              <w:adjustRightInd w:val="0"/>
              <w:spacing w:line="276" w:lineRule="auto"/>
              <w:ind w:firstLine="29"/>
              <w:contextualSpacing/>
              <w:rPr>
                <w:sz w:val="20"/>
                <w:szCs w:val="20"/>
                <w:lang w:eastAsia="ru-RU"/>
              </w:rPr>
            </w:pPr>
            <w:r w:rsidRPr="00BD1CF3">
              <w:rPr>
                <w:sz w:val="20"/>
                <w:szCs w:val="20"/>
                <w:u w:color="000000"/>
                <w:lang w:eastAsia="ru-RU"/>
              </w:rPr>
              <w:lastRenderedPageBreak/>
              <w:t>Социальный</w:t>
            </w:r>
          </w:p>
          <w:p w:rsidR="00021F6D" w:rsidRPr="00BD1CF3" w:rsidRDefault="00021F6D" w:rsidP="001C46F6">
            <w:pPr>
              <w:tabs>
                <w:tab w:val="left" w:pos="0"/>
              </w:tabs>
              <w:autoSpaceDE w:val="0"/>
              <w:autoSpaceDN w:val="0"/>
              <w:adjustRightInd w:val="0"/>
              <w:spacing w:line="276" w:lineRule="auto"/>
              <w:ind w:firstLine="29"/>
              <w:contextualSpacing/>
              <w:rPr>
                <w:sz w:val="20"/>
                <w:szCs w:val="20"/>
                <w:lang w:eastAsia="ru-RU"/>
              </w:rPr>
            </w:pPr>
            <w:r w:rsidRPr="00BD1CF3">
              <w:rPr>
                <w:sz w:val="20"/>
                <w:szCs w:val="20"/>
                <w:u w:color="000000"/>
                <w:lang w:eastAsia="ru-RU"/>
              </w:rPr>
              <w:t>(муниципальное жилье)</w:t>
            </w:r>
          </w:p>
        </w:tc>
        <w:tc>
          <w:tcPr>
            <w:tcW w:w="2462" w:type="pct"/>
            <w:vAlign w:val="center"/>
          </w:tcPr>
          <w:p w:rsidR="00021F6D" w:rsidRPr="00BD1CF3" w:rsidRDefault="00021F6D" w:rsidP="001C46F6">
            <w:pPr>
              <w:tabs>
                <w:tab w:val="left" w:pos="0"/>
              </w:tabs>
              <w:spacing w:line="276" w:lineRule="auto"/>
              <w:ind w:firstLine="34"/>
              <w:contextualSpacing/>
              <w:jc w:val="center"/>
              <w:rPr>
                <w:sz w:val="20"/>
                <w:szCs w:val="20"/>
              </w:rPr>
            </w:pPr>
            <w:r w:rsidRPr="00BD1CF3">
              <w:rPr>
                <w:sz w:val="20"/>
                <w:szCs w:val="20"/>
              </w:rPr>
              <w:t>не менее 0,8</w:t>
            </w:r>
          </w:p>
        </w:tc>
      </w:tr>
      <w:tr w:rsidR="00021F6D" w:rsidRPr="00021F6D" w:rsidTr="001C46F6">
        <w:tc>
          <w:tcPr>
            <w:tcW w:w="2538" w:type="pct"/>
            <w:vAlign w:val="center"/>
          </w:tcPr>
          <w:p w:rsidR="00021F6D" w:rsidRPr="00BD1CF3" w:rsidRDefault="00021F6D" w:rsidP="001C46F6">
            <w:pPr>
              <w:tabs>
                <w:tab w:val="left" w:pos="0"/>
              </w:tabs>
              <w:autoSpaceDE w:val="0"/>
              <w:autoSpaceDN w:val="0"/>
              <w:adjustRightInd w:val="0"/>
              <w:spacing w:line="276" w:lineRule="auto"/>
              <w:ind w:firstLine="29"/>
              <w:contextualSpacing/>
              <w:rPr>
                <w:sz w:val="20"/>
                <w:szCs w:val="20"/>
                <w:lang w:eastAsia="ru-RU"/>
              </w:rPr>
            </w:pPr>
            <w:r w:rsidRPr="00BD1CF3">
              <w:rPr>
                <w:sz w:val="20"/>
                <w:szCs w:val="20"/>
                <w:u w:color="000000"/>
                <w:lang w:eastAsia="ru-RU"/>
              </w:rPr>
              <w:t>Специализированный</w:t>
            </w:r>
          </w:p>
        </w:tc>
        <w:tc>
          <w:tcPr>
            <w:tcW w:w="2462" w:type="pct"/>
            <w:vAlign w:val="center"/>
          </w:tcPr>
          <w:p w:rsidR="00021F6D" w:rsidRPr="00BD1CF3" w:rsidRDefault="00021F6D" w:rsidP="001C46F6">
            <w:pPr>
              <w:tabs>
                <w:tab w:val="left" w:pos="0"/>
              </w:tabs>
              <w:spacing w:line="276" w:lineRule="auto"/>
              <w:ind w:firstLine="34"/>
              <w:contextualSpacing/>
              <w:jc w:val="center"/>
              <w:rPr>
                <w:sz w:val="20"/>
                <w:szCs w:val="20"/>
              </w:rPr>
            </w:pPr>
            <w:r w:rsidRPr="00BD1CF3">
              <w:rPr>
                <w:sz w:val="20"/>
                <w:szCs w:val="20"/>
              </w:rPr>
              <w:t>не менее 0,4</w:t>
            </w:r>
          </w:p>
        </w:tc>
      </w:tr>
    </w:tbl>
    <w:p w:rsidR="00AC176B" w:rsidRPr="00021F6D" w:rsidRDefault="00AC176B" w:rsidP="009D3D9A">
      <w:pPr>
        <w:tabs>
          <w:tab w:val="left" w:pos="0"/>
        </w:tabs>
        <w:spacing w:line="276" w:lineRule="auto"/>
        <w:ind w:firstLine="709"/>
        <w:contextualSpacing/>
        <w:rPr>
          <w:szCs w:val="24"/>
        </w:rPr>
      </w:pPr>
    </w:p>
    <w:p w:rsidR="00AC176B" w:rsidRPr="00021F6D" w:rsidRDefault="00AC176B" w:rsidP="001C46F6">
      <w:pPr>
        <w:tabs>
          <w:tab w:val="left" w:pos="0"/>
          <w:tab w:val="left" w:pos="993"/>
        </w:tabs>
        <w:autoSpaceDE w:val="0"/>
        <w:autoSpaceDN w:val="0"/>
        <w:adjustRightInd w:val="0"/>
        <w:spacing w:line="276" w:lineRule="auto"/>
        <w:ind w:firstLine="851"/>
        <w:contextualSpacing/>
        <w:rPr>
          <w:szCs w:val="24"/>
        </w:rPr>
      </w:pPr>
      <w:r w:rsidRPr="00021F6D">
        <w:rPr>
          <w:szCs w:val="24"/>
        </w:rPr>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r w:rsidR="00C11982">
        <w:rPr>
          <w:szCs w:val="24"/>
        </w:rPr>
        <w:t>Зубочистенск</w:t>
      </w:r>
      <w:r w:rsidR="00694571" w:rsidRPr="00021F6D">
        <w:rPr>
          <w:szCs w:val="24"/>
        </w:rPr>
        <w:t xml:space="preserve">ий </w:t>
      </w:r>
      <w:r w:rsidR="001C46F6">
        <w:rPr>
          <w:szCs w:val="24"/>
        </w:rPr>
        <w:t>сель</w:t>
      </w:r>
      <w:r w:rsidR="0000671C">
        <w:rPr>
          <w:szCs w:val="24"/>
        </w:rPr>
        <w:t>с</w:t>
      </w:r>
      <w:r w:rsidR="00694571" w:rsidRPr="00021F6D">
        <w:rPr>
          <w:szCs w:val="24"/>
        </w:rPr>
        <w:t>овет</w:t>
      </w:r>
      <w:r w:rsidRPr="00021F6D">
        <w:rPr>
          <w:szCs w:val="24"/>
        </w:rPr>
        <w:t xml:space="preserve"> допускается размещать в границах красных линий улиц и проездов местного значения.</w:t>
      </w:r>
    </w:p>
    <w:p w:rsidR="00AC176B" w:rsidRPr="00021F6D" w:rsidRDefault="00AC176B" w:rsidP="001C46F6">
      <w:pPr>
        <w:tabs>
          <w:tab w:val="left" w:pos="0"/>
          <w:tab w:val="left" w:pos="993"/>
        </w:tabs>
        <w:autoSpaceDE w:val="0"/>
        <w:autoSpaceDN w:val="0"/>
        <w:adjustRightInd w:val="0"/>
        <w:spacing w:line="276" w:lineRule="auto"/>
        <w:ind w:firstLine="851"/>
        <w:contextualSpacing/>
        <w:rPr>
          <w:szCs w:val="24"/>
        </w:rPr>
      </w:pPr>
      <w:r w:rsidRPr="00021F6D">
        <w:rPr>
          <w:szCs w:val="24"/>
        </w:rPr>
        <w:t>Размещение парковок в общественных центрах должно обеспечивать возможность их многоцелевого использования:</w:t>
      </w:r>
    </w:p>
    <w:p w:rsidR="00AC176B" w:rsidRPr="00021F6D" w:rsidRDefault="00AC176B" w:rsidP="001C46F6">
      <w:pPr>
        <w:tabs>
          <w:tab w:val="left" w:pos="0"/>
          <w:tab w:val="left" w:pos="993"/>
        </w:tabs>
        <w:autoSpaceDE w:val="0"/>
        <w:autoSpaceDN w:val="0"/>
        <w:adjustRightInd w:val="0"/>
        <w:spacing w:line="276" w:lineRule="auto"/>
        <w:ind w:firstLine="851"/>
        <w:contextualSpacing/>
        <w:rPr>
          <w:szCs w:val="24"/>
        </w:rPr>
      </w:pPr>
      <w:r w:rsidRPr="00021F6D">
        <w:rPr>
          <w:szCs w:val="24"/>
        </w:rPr>
        <w:t>- в дневное время - парковка временного хранения автотранспорта посетителей и сотрудников учреждений и объектов обслуживания;</w:t>
      </w:r>
    </w:p>
    <w:p w:rsidR="00AC176B" w:rsidRPr="00021F6D" w:rsidRDefault="00AC176B" w:rsidP="001C46F6">
      <w:pPr>
        <w:tabs>
          <w:tab w:val="left" w:pos="0"/>
          <w:tab w:val="left" w:pos="993"/>
        </w:tabs>
        <w:autoSpaceDE w:val="0"/>
        <w:autoSpaceDN w:val="0"/>
        <w:adjustRightInd w:val="0"/>
        <w:spacing w:line="276" w:lineRule="auto"/>
        <w:ind w:firstLine="851"/>
        <w:contextualSpacing/>
        <w:rPr>
          <w:szCs w:val="24"/>
        </w:rPr>
      </w:pPr>
      <w:r w:rsidRPr="00021F6D">
        <w:rPr>
          <w:szCs w:val="24"/>
        </w:rPr>
        <w:t>- в ночное время - хранение автотранспорта населения, проживающего на территории общественного центра</w:t>
      </w:r>
      <w:r w:rsidR="00A30839">
        <w:rPr>
          <w:szCs w:val="24"/>
        </w:rPr>
        <w:t xml:space="preserve"> и прилегающей жилой застройки.</w:t>
      </w:r>
    </w:p>
    <w:p w:rsidR="00AC176B" w:rsidRPr="00021F6D" w:rsidRDefault="00AC176B" w:rsidP="001C46F6">
      <w:pPr>
        <w:tabs>
          <w:tab w:val="left" w:pos="0"/>
        </w:tabs>
        <w:autoSpaceDE w:val="0"/>
        <w:autoSpaceDN w:val="0"/>
        <w:adjustRightInd w:val="0"/>
        <w:spacing w:line="276" w:lineRule="auto"/>
        <w:ind w:firstLine="851"/>
        <w:contextualSpacing/>
        <w:rPr>
          <w:szCs w:val="24"/>
          <w:lang w:eastAsia="ru-RU"/>
        </w:rPr>
      </w:pPr>
      <w:r w:rsidRPr="00021F6D">
        <w:rPr>
          <w:szCs w:val="24"/>
          <w:lang w:eastAsia="ru-RU"/>
        </w:rPr>
        <w:t>Требования, предъявляемые к организации парковочных мест:</w:t>
      </w:r>
    </w:p>
    <w:p w:rsidR="00AC176B" w:rsidRPr="00021F6D" w:rsidRDefault="00AC176B" w:rsidP="001C46F6">
      <w:pPr>
        <w:tabs>
          <w:tab w:val="left" w:pos="0"/>
        </w:tabs>
        <w:autoSpaceDE w:val="0"/>
        <w:autoSpaceDN w:val="0"/>
        <w:adjustRightInd w:val="0"/>
        <w:spacing w:line="276" w:lineRule="auto"/>
        <w:ind w:firstLine="851"/>
        <w:contextualSpacing/>
        <w:rPr>
          <w:szCs w:val="24"/>
          <w:lang w:eastAsia="ru-RU"/>
        </w:rPr>
      </w:pPr>
      <w:r w:rsidRPr="00021F6D">
        <w:rPr>
          <w:szCs w:val="24"/>
          <w:lang w:eastAsia="ru-RU"/>
        </w:rPr>
        <w:t>- 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AC176B" w:rsidRPr="00021F6D" w:rsidRDefault="00AC176B" w:rsidP="001C46F6">
      <w:pPr>
        <w:tabs>
          <w:tab w:val="left" w:pos="0"/>
        </w:tabs>
        <w:autoSpaceDE w:val="0"/>
        <w:autoSpaceDN w:val="0"/>
        <w:adjustRightInd w:val="0"/>
        <w:spacing w:line="276" w:lineRule="auto"/>
        <w:ind w:firstLine="851"/>
        <w:contextualSpacing/>
        <w:rPr>
          <w:szCs w:val="24"/>
          <w:lang w:eastAsia="ru-RU"/>
        </w:rPr>
      </w:pPr>
      <w:r w:rsidRPr="00021F6D">
        <w:rPr>
          <w:szCs w:val="24"/>
          <w:lang w:eastAsia="ru-RU"/>
        </w:rPr>
        <w:t>- 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w:t>
      </w:r>
    </w:p>
    <w:p w:rsidR="00AC176B" w:rsidRPr="00021F6D" w:rsidRDefault="00AC176B" w:rsidP="001C46F6">
      <w:pPr>
        <w:tabs>
          <w:tab w:val="left" w:pos="0"/>
        </w:tabs>
        <w:autoSpaceDE w:val="0"/>
        <w:autoSpaceDN w:val="0"/>
        <w:adjustRightInd w:val="0"/>
        <w:spacing w:line="276" w:lineRule="auto"/>
        <w:ind w:firstLine="851"/>
        <w:contextualSpacing/>
        <w:rPr>
          <w:szCs w:val="24"/>
          <w:lang w:eastAsia="ru-RU"/>
        </w:rPr>
      </w:pPr>
      <w:r w:rsidRPr="00021F6D">
        <w:rPr>
          <w:szCs w:val="24"/>
          <w:lang w:eastAsia="ru-RU"/>
        </w:rPr>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AC176B" w:rsidRPr="00021F6D" w:rsidRDefault="00AC176B" w:rsidP="001C46F6">
      <w:pPr>
        <w:tabs>
          <w:tab w:val="left" w:pos="0"/>
        </w:tabs>
        <w:autoSpaceDE w:val="0"/>
        <w:autoSpaceDN w:val="0"/>
        <w:adjustRightInd w:val="0"/>
        <w:spacing w:line="276" w:lineRule="auto"/>
        <w:ind w:firstLine="851"/>
        <w:contextualSpacing/>
        <w:rPr>
          <w:szCs w:val="24"/>
          <w:lang w:eastAsia="ru-RU"/>
        </w:rPr>
      </w:pPr>
      <w:r w:rsidRPr="00021F6D">
        <w:rPr>
          <w:szCs w:val="24"/>
          <w:lang w:eastAsia="ru-RU"/>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AC176B" w:rsidRPr="00021F6D" w:rsidRDefault="00AC176B" w:rsidP="001C46F6">
      <w:pPr>
        <w:tabs>
          <w:tab w:val="left" w:pos="0"/>
        </w:tabs>
        <w:autoSpaceDE w:val="0"/>
        <w:autoSpaceDN w:val="0"/>
        <w:adjustRightInd w:val="0"/>
        <w:spacing w:line="276" w:lineRule="auto"/>
        <w:ind w:firstLine="851"/>
        <w:contextualSpacing/>
        <w:rPr>
          <w:szCs w:val="24"/>
          <w:lang w:eastAsia="ru-RU"/>
        </w:rPr>
      </w:pPr>
      <w:r w:rsidRPr="00021F6D">
        <w:rPr>
          <w:szCs w:val="24"/>
          <w:lang w:eastAsia="ru-RU"/>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AC176B" w:rsidRPr="00021F6D" w:rsidRDefault="00AC176B" w:rsidP="001C46F6">
      <w:pPr>
        <w:tabs>
          <w:tab w:val="left" w:pos="0"/>
        </w:tabs>
        <w:autoSpaceDE w:val="0"/>
        <w:autoSpaceDN w:val="0"/>
        <w:adjustRightInd w:val="0"/>
        <w:spacing w:line="276" w:lineRule="auto"/>
        <w:ind w:firstLine="851"/>
        <w:contextualSpacing/>
        <w:rPr>
          <w:szCs w:val="24"/>
          <w:lang w:eastAsia="ru-RU"/>
        </w:rPr>
      </w:pPr>
      <w:r w:rsidRPr="00021F6D">
        <w:rPr>
          <w:szCs w:val="24"/>
          <w:lang w:eastAsia="ru-RU"/>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AC176B" w:rsidRPr="00021F6D" w:rsidRDefault="00AC176B" w:rsidP="001C46F6">
      <w:pPr>
        <w:tabs>
          <w:tab w:val="left" w:pos="0"/>
        </w:tabs>
        <w:autoSpaceDE w:val="0"/>
        <w:autoSpaceDN w:val="0"/>
        <w:adjustRightInd w:val="0"/>
        <w:spacing w:line="276" w:lineRule="auto"/>
        <w:ind w:firstLine="851"/>
        <w:contextualSpacing/>
        <w:rPr>
          <w:szCs w:val="24"/>
          <w:lang w:eastAsia="ru-RU"/>
        </w:rPr>
      </w:pPr>
      <w:r w:rsidRPr="00021F6D">
        <w:rPr>
          <w:szCs w:val="24"/>
          <w:lang w:eastAsia="ru-RU"/>
        </w:rPr>
        <w:t>- для вновь возводимого объекта - в пределах границ земельного участка;</w:t>
      </w:r>
    </w:p>
    <w:p w:rsidR="00AC176B" w:rsidRPr="00021F6D" w:rsidRDefault="00AC176B" w:rsidP="001C46F6">
      <w:pPr>
        <w:tabs>
          <w:tab w:val="left" w:pos="0"/>
        </w:tabs>
        <w:autoSpaceDE w:val="0"/>
        <w:autoSpaceDN w:val="0"/>
        <w:adjustRightInd w:val="0"/>
        <w:spacing w:line="276" w:lineRule="auto"/>
        <w:ind w:firstLine="851"/>
        <w:contextualSpacing/>
        <w:rPr>
          <w:szCs w:val="24"/>
          <w:lang w:eastAsia="ru-RU"/>
        </w:rPr>
      </w:pPr>
      <w:r w:rsidRPr="00021F6D">
        <w:rPr>
          <w:szCs w:val="24"/>
          <w:lang w:eastAsia="ru-RU"/>
        </w:rPr>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AC176B" w:rsidRPr="00021F6D" w:rsidRDefault="00AC176B" w:rsidP="001C46F6">
      <w:pPr>
        <w:tabs>
          <w:tab w:val="left" w:pos="0"/>
        </w:tabs>
        <w:autoSpaceDE w:val="0"/>
        <w:autoSpaceDN w:val="0"/>
        <w:adjustRightInd w:val="0"/>
        <w:spacing w:line="276" w:lineRule="auto"/>
        <w:ind w:firstLine="851"/>
        <w:contextualSpacing/>
        <w:rPr>
          <w:szCs w:val="24"/>
          <w:lang w:eastAsia="ru-RU"/>
        </w:rPr>
      </w:pPr>
      <w:r w:rsidRPr="00021F6D">
        <w:rPr>
          <w:szCs w:val="24"/>
          <w:lang w:eastAsia="ru-RU"/>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p>
    <w:p w:rsidR="00AC176B" w:rsidRPr="00021F6D" w:rsidRDefault="00AC176B" w:rsidP="001C46F6">
      <w:pPr>
        <w:tabs>
          <w:tab w:val="left" w:pos="0"/>
          <w:tab w:val="left" w:pos="993"/>
        </w:tabs>
        <w:autoSpaceDE w:val="0"/>
        <w:autoSpaceDN w:val="0"/>
        <w:adjustRightInd w:val="0"/>
        <w:spacing w:line="276" w:lineRule="auto"/>
        <w:ind w:firstLine="851"/>
        <w:contextualSpacing/>
        <w:rPr>
          <w:szCs w:val="24"/>
        </w:rPr>
      </w:pPr>
      <w:r w:rsidRPr="00021F6D">
        <w:rPr>
          <w:szCs w:val="24"/>
        </w:rPr>
        <w:t>Размещение стоянок для такси необходимо выделять в составе улично-дорожной сети и обозначать соответствующими дорожными знаками.</w:t>
      </w:r>
    </w:p>
    <w:p w:rsidR="00AC176B" w:rsidRPr="00021F6D" w:rsidRDefault="00AC176B" w:rsidP="001C46F6">
      <w:pPr>
        <w:tabs>
          <w:tab w:val="left" w:pos="0"/>
          <w:tab w:val="left" w:pos="993"/>
        </w:tabs>
        <w:autoSpaceDE w:val="0"/>
        <w:autoSpaceDN w:val="0"/>
        <w:adjustRightInd w:val="0"/>
        <w:spacing w:line="276" w:lineRule="auto"/>
        <w:ind w:firstLine="851"/>
        <w:contextualSpacing/>
        <w:rPr>
          <w:szCs w:val="24"/>
        </w:rPr>
      </w:pPr>
      <w:r w:rsidRPr="00021F6D">
        <w:rPr>
          <w:szCs w:val="24"/>
        </w:rPr>
        <w:t xml:space="preserve">Хранение личного грузового транспорта необходимо осуществлять на территории промышленной и коммунально-складской зоны. Хранение грузового транспорта </w:t>
      </w:r>
      <w:r w:rsidRPr="00021F6D">
        <w:rPr>
          <w:szCs w:val="24"/>
        </w:rPr>
        <w:lastRenderedPageBreak/>
        <w:t>(автомобилей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AC176B" w:rsidRPr="00021F6D" w:rsidRDefault="00AC176B" w:rsidP="001C46F6">
      <w:pPr>
        <w:tabs>
          <w:tab w:val="left" w:pos="0"/>
          <w:tab w:val="left" w:pos="993"/>
        </w:tabs>
        <w:autoSpaceDE w:val="0"/>
        <w:autoSpaceDN w:val="0"/>
        <w:adjustRightInd w:val="0"/>
        <w:spacing w:line="276" w:lineRule="auto"/>
        <w:ind w:firstLine="851"/>
        <w:contextualSpacing/>
        <w:rPr>
          <w:szCs w:val="24"/>
        </w:rPr>
      </w:pPr>
      <w:r w:rsidRPr="00021F6D">
        <w:rPr>
          <w:szCs w:val="24"/>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C176B" w:rsidRPr="00021F6D" w:rsidRDefault="00AC176B" w:rsidP="001C46F6">
      <w:pPr>
        <w:tabs>
          <w:tab w:val="left" w:pos="0"/>
          <w:tab w:val="left" w:pos="993"/>
        </w:tabs>
        <w:autoSpaceDE w:val="0"/>
        <w:autoSpaceDN w:val="0"/>
        <w:adjustRightInd w:val="0"/>
        <w:spacing w:line="276" w:lineRule="auto"/>
        <w:ind w:firstLine="851"/>
        <w:contextualSpacing/>
        <w:rPr>
          <w:szCs w:val="24"/>
        </w:rPr>
      </w:pPr>
      <w:r w:rsidRPr="00021F6D">
        <w:rPr>
          <w:szCs w:val="24"/>
        </w:rPr>
        <w:t xml:space="preserve">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w:t>
      </w:r>
      <w:r w:rsidR="00694571" w:rsidRPr="00021F6D">
        <w:rPr>
          <w:szCs w:val="24"/>
        </w:rPr>
        <w:t>поселения</w:t>
      </w:r>
      <w:r w:rsidRPr="00021F6D">
        <w:rPr>
          <w:szCs w:val="24"/>
        </w:rPr>
        <w:t>, возможно увеличение данных расстояний (при соответствующем обосновании) максимум до 20%.</w:t>
      </w:r>
    </w:p>
    <w:p w:rsidR="00AC176B" w:rsidRPr="00021F6D" w:rsidRDefault="00AC176B" w:rsidP="001C46F6">
      <w:pPr>
        <w:tabs>
          <w:tab w:val="left" w:pos="0"/>
          <w:tab w:val="left" w:pos="993"/>
        </w:tabs>
        <w:autoSpaceDE w:val="0"/>
        <w:autoSpaceDN w:val="0"/>
        <w:adjustRightInd w:val="0"/>
        <w:spacing w:line="276" w:lineRule="auto"/>
        <w:ind w:firstLine="851"/>
        <w:contextualSpacing/>
        <w:rPr>
          <w:szCs w:val="24"/>
        </w:rPr>
      </w:pPr>
      <w:r w:rsidRPr="00021F6D">
        <w:rPr>
          <w:szCs w:val="24"/>
        </w:rPr>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w:t>
      </w:r>
      <w:r w:rsidR="00A30839">
        <w:rPr>
          <w:szCs w:val="24"/>
        </w:rPr>
        <w:t>1</w:t>
      </w:r>
      <w:r w:rsidRPr="00021F6D">
        <w:rPr>
          <w:szCs w:val="24"/>
        </w:rPr>
        <w:t>00 м.</w:t>
      </w:r>
    </w:p>
    <w:p w:rsidR="006E1AED" w:rsidRPr="00021F6D" w:rsidRDefault="006E1AED" w:rsidP="009D3D9A">
      <w:pPr>
        <w:tabs>
          <w:tab w:val="left" w:pos="0"/>
        </w:tabs>
        <w:spacing w:line="276" w:lineRule="auto"/>
        <w:ind w:firstLine="709"/>
        <w:contextualSpacing/>
        <w:rPr>
          <w:szCs w:val="24"/>
        </w:rPr>
      </w:pPr>
    </w:p>
    <w:p w:rsidR="00AC176B" w:rsidRPr="00021F6D" w:rsidRDefault="00AC176B" w:rsidP="001C46F6">
      <w:pPr>
        <w:pStyle w:val="3"/>
        <w:numPr>
          <w:ilvl w:val="2"/>
          <w:numId w:val="36"/>
        </w:numPr>
        <w:tabs>
          <w:tab w:val="left" w:pos="0"/>
        </w:tabs>
        <w:spacing w:line="276" w:lineRule="auto"/>
        <w:ind w:left="0" w:firstLine="851"/>
        <w:contextualSpacing/>
      </w:pPr>
      <w:r w:rsidRPr="00021F6D">
        <w:t xml:space="preserve"> </w:t>
      </w:r>
      <w:bookmarkStart w:id="79" w:name="_Toc396129608"/>
      <w:bookmarkStart w:id="80" w:name="_Toc398555146"/>
      <w:bookmarkStart w:id="81" w:name="_Toc398643996"/>
      <w:r w:rsidRPr="00021F6D">
        <w:t>Объекты для обслуживания транспортных средств</w:t>
      </w:r>
      <w:bookmarkEnd w:id="79"/>
      <w:bookmarkEnd w:id="80"/>
      <w:bookmarkEnd w:id="81"/>
    </w:p>
    <w:p w:rsidR="00AC176B" w:rsidRPr="00021F6D" w:rsidRDefault="00AC176B" w:rsidP="001C46F6">
      <w:pPr>
        <w:tabs>
          <w:tab w:val="left" w:pos="0"/>
          <w:tab w:val="left" w:pos="993"/>
        </w:tabs>
        <w:autoSpaceDE w:val="0"/>
        <w:autoSpaceDN w:val="0"/>
        <w:adjustRightInd w:val="0"/>
        <w:spacing w:line="276" w:lineRule="auto"/>
        <w:ind w:firstLine="851"/>
        <w:contextualSpacing/>
        <w:rPr>
          <w:szCs w:val="24"/>
        </w:rPr>
      </w:pPr>
      <w:r w:rsidRPr="00021F6D">
        <w:rPr>
          <w:szCs w:val="24"/>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AC176B" w:rsidRPr="00021F6D" w:rsidRDefault="00AC176B" w:rsidP="001C46F6">
      <w:pPr>
        <w:tabs>
          <w:tab w:val="left" w:pos="0"/>
          <w:tab w:val="left" w:pos="993"/>
        </w:tabs>
        <w:autoSpaceDE w:val="0"/>
        <w:autoSpaceDN w:val="0"/>
        <w:adjustRightInd w:val="0"/>
        <w:spacing w:line="276" w:lineRule="auto"/>
        <w:ind w:firstLine="851"/>
        <w:contextualSpacing/>
        <w:rPr>
          <w:szCs w:val="24"/>
        </w:rPr>
      </w:pPr>
      <w:r w:rsidRPr="00021F6D">
        <w:rPr>
          <w:szCs w:val="24"/>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AC176B" w:rsidRPr="00021F6D" w:rsidRDefault="00AC176B" w:rsidP="001C46F6">
      <w:pPr>
        <w:tabs>
          <w:tab w:val="left" w:pos="0"/>
          <w:tab w:val="left" w:pos="993"/>
        </w:tabs>
        <w:autoSpaceDE w:val="0"/>
        <w:autoSpaceDN w:val="0"/>
        <w:adjustRightInd w:val="0"/>
        <w:spacing w:line="276" w:lineRule="auto"/>
        <w:ind w:firstLine="851"/>
        <w:contextualSpacing/>
        <w:rPr>
          <w:szCs w:val="24"/>
        </w:rPr>
      </w:pPr>
      <w:r w:rsidRPr="00021F6D">
        <w:rPr>
          <w:szCs w:val="24"/>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AC176B" w:rsidRPr="00021F6D" w:rsidRDefault="00AC176B" w:rsidP="001C46F6">
      <w:pPr>
        <w:tabs>
          <w:tab w:val="left" w:pos="0"/>
          <w:tab w:val="left" w:pos="993"/>
        </w:tabs>
        <w:autoSpaceDE w:val="0"/>
        <w:autoSpaceDN w:val="0"/>
        <w:adjustRightInd w:val="0"/>
        <w:spacing w:line="276" w:lineRule="auto"/>
        <w:ind w:firstLine="851"/>
        <w:contextualSpacing/>
        <w:rPr>
          <w:szCs w:val="24"/>
        </w:rPr>
      </w:pPr>
      <w:r w:rsidRPr="00021F6D">
        <w:rPr>
          <w:szCs w:val="24"/>
        </w:rPr>
        <w:t xml:space="preserve">Вновь размещаемые автозаправочные станции следует предусматривать за границами жилых районов, на крупных магистралях, на выездах из </w:t>
      </w:r>
      <w:r w:rsidR="00694571" w:rsidRPr="00021F6D">
        <w:rPr>
          <w:szCs w:val="24"/>
        </w:rPr>
        <w:t>поселения</w:t>
      </w:r>
      <w:r w:rsidRPr="00021F6D">
        <w:rPr>
          <w:szCs w:val="24"/>
        </w:rPr>
        <w:t>.</w:t>
      </w:r>
    </w:p>
    <w:p w:rsidR="00AC176B" w:rsidRPr="00021F6D" w:rsidRDefault="00AC176B" w:rsidP="001C46F6">
      <w:pPr>
        <w:tabs>
          <w:tab w:val="left" w:pos="0"/>
          <w:tab w:val="left" w:pos="993"/>
        </w:tabs>
        <w:autoSpaceDE w:val="0"/>
        <w:autoSpaceDN w:val="0"/>
        <w:adjustRightInd w:val="0"/>
        <w:spacing w:line="276" w:lineRule="auto"/>
        <w:ind w:firstLine="851"/>
        <w:contextualSpacing/>
        <w:rPr>
          <w:szCs w:val="24"/>
        </w:rPr>
      </w:pPr>
      <w:r w:rsidRPr="00021F6D">
        <w:rPr>
          <w:szCs w:val="24"/>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571B02" w:rsidRPr="00021F6D" w:rsidRDefault="00571B02" w:rsidP="009D3D9A">
      <w:pPr>
        <w:tabs>
          <w:tab w:val="left" w:pos="0"/>
          <w:tab w:val="left" w:pos="993"/>
        </w:tabs>
        <w:autoSpaceDE w:val="0"/>
        <w:autoSpaceDN w:val="0"/>
        <w:adjustRightInd w:val="0"/>
        <w:spacing w:line="276" w:lineRule="auto"/>
        <w:ind w:firstLine="709"/>
        <w:contextualSpacing/>
        <w:rPr>
          <w:szCs w:val="24"/>
        </w:rPr>
      </w:pPr>
    </w:p>
    <w:p w:rsidR="00AC176B" w:rsidRPr="00021F6D" w:rsidRDefault="00AC176B" w:rsidP="001C46F6">
      <w:pPr>
        <w:pStyle w:val="1"/>
        <w:numPr>
          <w:ilvl w:val="0"/>
          <w:numId w:val="36"/>
        </w:numPr>
        <w:tabs>
          <w:tab w:val="clear" w:pos="426"/>
        </w:tabs>
        <w:spacing w:line="276" w:lineRule="auto"/>
        <w:ind w:left="0" w:firstLine="851"/>
        <w:contextualSpacing/>
        <w:jc w:val="both"/>
      </w:pPr>
      <w:bookmarkStart w:id="82" w:name="_Toc391642560"/>
      <w:bookmarkStart w:id="83" w:name="_Toc396129609"/>
      <w:bookmarkStart w:id="84" w:name="_Toc398555147"/>
      <w:bookmarkStart w:id="85" w:name="_Toc398643997"/>
      <w:r w:rsidRPr="00021F6D">
        <w:t>Обоснование нормативов транспортного обслуживания населения и территорий</w:t>
      </w:r>
      <w:bookmarkEnd w:id="82"/>
      <w:bookmarkEnd w:id="83"/>
      <w:bookmarkEnd w:id="84"/>
      <w:bookmarkEnd w:id="85"/>
    </w:p>
    <w:p w:rsidR="00AC176B" w:rsidRPr="00021F6D" w:rsidRDefault="00AC176B" w:rsidP="001C46F6">
      <w:pPr>
        <w:tabs>
          <w:tab w:val="left" w:pos="0"/>
          <w:tab w:val="left" w:pos="993"/>
        </w:tabs>
        <w:autoSpaceDE w:val="0"/>
        <w:autoSpaceDN w:val="0"/>
        <w:adjustRightInd w:val="0"/>
        <w:spacing w:line="276" w:lineRule="auto"/>
        <w:ind w:firstLine="851"/>
        <w:contextualSpacing/>
        <w:rPr>
          <w:szCs w:val="24"/>
        </w:rPr>
      </w:pPr>
      <w:r w:rsidRPr="00021F6D">
        <w:rPr>
          <w:szCs w:val="24"/>
        </w:rPr>
        <w:t xml:space="preserve">Затраты времени на передвижения с трудовыми целями (в один конец) для 90% жителей </w:t>
      </w:r>
      <w:r w:rsidR="00694571" w:rsidRPr="00021F6D">
        <w:rPr>
          <w:szCs w:val="24"/>
        </w:rPr>
        <w:t>поселения</w:t>
      </w:r>
      <w:r w:rsidRPr="00021F6D">
        <w:rPr>
          <w:szCs w:val="24"/>
        </w:rPr>
        <w:t xml:space="preserve"> не должны превышать 40 минут.</w:t>
      </w:r>
    </w:p>
    <w:p w:rsidR="00AC176B" w:rsidRPr="00021F6D" w:rsidRDefault="00AC176B" w:rsidP="001C46F6">
      <w:pPr>
        <w:tabs>
          <w:tab w:val="left" w:pos="0"/>
          <w:tab w:val="left" w:pos="993"/>
        </w:tabs>
        <w:autoSpaceDE w:val="0"/>
        <w:autoSpaceDN w:val="0"/>
        <w:adjustRightInd w:val="0"/>
        <w:spacing w:line="276" w:lineRule="auto"/>
        <w:ind w:firstLine="851"/>
        <w:contextualSpacing/>
        <w:rPr>
          <w:szCs w:val="24"/>
        </w:rPr>
      </w:pPr>
      <w:r w:rsidRPr="00021F6D">
        <w:rPr>
          <w:szCs w:val="24"/>
        </w:rPr>
        <w:lastRenderedPageBreak/>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w:t>
      </w:r>
      <w:r w:rsidR="001D67EC">
        <w:rPr>
          <w:szCs w:val="24"/>
        </w:rPr>
        <w:t xml:space="preserve"> </w:t>
      </w:r>
      <w:r w:rsidRPr="00021F6D">
        <w:rPr>
          <w:szCs w:val="24"/>
        </w:rPr>
        <w:t xml:space="preserve">км. </w:t>
      </w:r>
    </w:p>
    <w:p w:rsidR="00AC176B" w:rsidRDefault="00AC176B" w:rsidP="001C46F6">
      <w:pPr>
        <w:tabs>
          <w:tab w:val="left" w:pos="0"/>
          <w:tab w:val="left" w:pos="993"/>
        </w:tabs>
        <w:autoSpaceDE w:val="0"/>
        <w:autoSpaceDN w:val="0"/>
        <w:adjustRightInd w:val="0"/>
        <w:spacing w:line="276" w:lineRule="auto"/>
        <w:ind w:firstLine="851"/>
        <w:contextualSpacing/>
        <w:rPr>
          <w:szCs w:val="24"/>
        </w:rPr>
      </w:pPr>
      <w:r w:rsidRPr="00021F6D">
        <w:rPr>
          <w:szCs w:val="24"/>
        </w:rPr>
        <w:t xml:space="preserve">Дальность пешеходных подходов до ближайшей остановки общественного транспорта в пределах территорий </w:t>
      </w:r>
      <w:r w:rsidR="00694571" w:rsidRPr="00021F6D">
        <w:rPr>
          <w:szCs w:val="24"/>
        </w:rPr>
        <w:t>поселения</w:t>
      </w:r>
      <w:r w:rsidRPr="00021F6D">
        <w:rPr>
          <w:szCs w:val="24"/>
        </w:rPr>
        <w:t xml:space="preserve"> следует принимать от 250 до</w:t>
      </w:r>
      <w:r w:rsidR="00851634">
        <w:rPr>
          <w:szCs w:val="24"/>
        </w:rPr>
        <w:t xml:space="preserve"> 800 м. Д</w:t>
      </w:r>
      <w:r w:rsidRPr="00021F6D">
        <w:rPr>
          <w:szCs w:val="24"/>
        </w:rPr>
        <w:t>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w:t>
      </w:r>
    </w:p>
    <w:p w:rsidR="00A30839" w:rsidRPr="00021F6D" w:rsidRDefault="00A30839" w:rsidP="001C46F6">
      <w:pPr>
        <w:tabs>
          <w:tab w:val="left" w:pos="0"/>
          <w:tab w:val="left" w:pos="993"/>
        </w:tabs>
        <w:autoSpaceDE w:val="0"/>
        <w:autoSpaceDN w:val="0"/>
        <w:adjustRightInd w:val="0"/>
        <w:spacing w:line="276" w:lineRule="auto"/>
        <w:ind w:firstLine="851"/>
        <w:contextualSpacing/>
        <w:rPr>
          <w:szCs w:val="24"/>
        </w:rPr>
      </w:pPr>
    </w:p>
    <w:p w:rsidR="00AC176B" w:rsidRPr="00021F6D" w:rsidRDefault="00AC176B" w:rsidP="001C46F6">
      <w:pPr>
        <w:pStyle w:val="1"/>
        <w:numPr>
          <w:ilvl w:val="0"/>
          <w:numId w:val="36"/>
        </w:numPr>
        <w:tabs>
          <w:tab w:val="clear" w:pos="426"/>
        </w:tabs>
        <w:spacing w:line="276" w:lineRule="auto"/>
        <w:ind w:left="0" w:firstLine="851"/>
        <w:contextualSpacing/>
        <w:jc w:val="both"/>
      </w:pPr>
      <w:bookmarkStart w:id="86" w:name="_Toc394499265"/>
      <w:bookmarkStart w:id="87" w:name="_Toc396129611"/>
      <w:bookmarkStart w:id="88" w:name="_Toc398555148"/>
      <w:bookmarkStart w:id="89" w:name="_Toc398643998"/>
      <w:r w:rsidRPr="00021F6D">
        <w:t>Обоснование уровня обеспечения населения жилыми домами муниципальной собственности, помещениями муниципального жилищного фонда</w:t>
      </w:r>
      <w:bookmarkEnd w:id="86"/>
      <w:bookmarkEnd w:id="87"/>
      <w:bookmarkEnd w:id="88"/>
      <w:bookmarkEnd w:id="89"/>
    </w:p>
    <w:p w:rsidR="00AC176B" w:rsidRPr="00021F6D" w:rsidRDefault="00AC176B" w:rsidP="001C46F6">
      <w:pPr>
        <w:tabs>
          <w:tab w:val="left" w:pos="0"/>
        </w:tabs>
        <w:spacing w:line="276" w:lineRule="auto"/>
        <w:ind w:firstLine="851"/>
        <w:contextualSpacing/>
        <w:rPr>
          <w:szCs w:val="24"/>
        </w:rPr>
      </w:pPr>
      <w:r w:rsidRPr="00021F6D">
        <w:rPr>
          <w:szCs w:val="24"/>
        </w:rPr>
        <w:t>Учётная норма площади жилого помещения при постановке граждан на учет в качестве нуждающихся в получении ж</w:t>
      </w:r>
      <w:r w:rsidR="00694571" w:rsidRPr="00021F6D">
        <w:rPr>
          <w:szCs w:val="24"/>
        </w:rPr>
        <w:t>илых помещений в поселении</w:t>
      </w:r>
      <w:r w:rsidRPr="00021F6D">
        <w:rPr>
          <w:szCs w:val="24"/>
        </w:rP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w:t>
      </w:r>
      <w:r w:rsidR="00694571" w:rsidRPr="00021F6D">
        <w:rPr>
          <w:szCs w:val="24"/>
        </w:rPr>
        <w:t xml:space="preserve">муниципального образования </w:t>
      </w:r>
      <w:r w:rsidR="00C11982">
        <w:rPr>
          <w:szCs w:val="24"/>
        </w:rPr>
        <w:t>Зубочистенск</w:t>
      </w:r>
      <w:r w:rsidR="00694571" w:rsidRPr="00021F6D">
        <w:rPr>
          <w:szCs w:val="24"/>
        </w:rPr>
        <w:t xml:space="preserve">ий </w:t>
      </w:r>
      <w:r w:rsidR="001C46F6">
        <w:rPr>
          <w:szCs w:val="24"/>
        </w:rPr>
        <w:t>сель</w:t>
      </w:r>
      <w:r w:rsidR="0000671C">
        <w:rPr>
          <w:szCs w:val="24"/>
        </w:rPr>
        <w:t>с</w:t>
      </w:r>
      <w:r w:rsidR="00694571" w:rsidRPr="00021F6D">
        <w:rPr>
          <w:szCs w:val="24"/>
        </w:rPr>
        <w:t>овет</w:t>
      </w:r>
      <w:r w:rsidRPr="00021F6D">
        <w:rPr>
          <w:szCs w:val="24"/>
        </w:rPr>
        <w:t xml:space="preserve">. </w:t>
      </w:r>
    </w:p>
    <w:p w:rsidR="00AC176B" w:rsidRPr="00021F6D" w:rsidRDefault="00AC176B" w:rsidP="001C46F6">
      <w:pPr>
        <w:tabs>
          <w:tab w:val="left" w:pos="0"/>
        </w:tabs>
        <w:spacing w:line="276" w:lineRule="auto"/>
        <w:ind w:firstLine="851"/>
        <w:contextualSpacing/>
        <w:rPr>
          <w:szCs w:val="24"/>
          <w:u w:color="943634"/>
        </w:rPr>
      </w:pPr>
      <w:r w:rsidRPr="00021F6D">
        <w:rPr>
          <w:szCs w:val="24"/>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1D67EC" w:rsidRPr="00021F6D" w:rsidRDefault="00FE4D4D" w:rsidP="00FE4D4D">
      <w:pPr>
        <w:spacing w:line="240" w:lineRule="auto"/>
        <w:ind w:firstLine="0"/>
        <w:jc w:val="left"/>
        <w:rPr>
          <w:szCs w:val="24"/>
          <w:u w:color="943634"/>
        </w:rPr>
      </w:pPr>
      <w:r>
        <w:rPr>
          <w:szCs w:val="24"/>
          <w:u w:color="943634"/>
        </w:rPr>
        <w:br w:type="page"/>
      </w:r>
    </w:p>
    <w:p w:rsidR="00FE4D4D" w:rsidRDefault="00FE4D4D" w:rsidP="00FE4D4D">
      <w:pPr>
        <w:pStyle w:val="1"/>
        <w:tabs>
          <w:tab w:val="clear" w:pos="426"/>
        </w:tabs>
        <w:spacing w:line="276" w:lineRule="auto"/>
        <w:ind w:left="0" w:firstLine="0"/>
        <w:contextualSpacing/>
        <w:jc w:val="both"/>
        <w:sectPr w:rsidR="00FE4D4D" w:rsidSect="00155F5A">
          <w:headerReference w:type="default" r:id="rId12"/>
          <w:footerReference w:type="even" r:id="rId13"/>
          <w:footerReference w:type="default" r:id="rId14"/>
          <w:headerReference w:type="first" r:id="rId15"/>
          <w:pgSz w:w="11906" w:h="16838"/>
          <w:pgMar w:top="426" w:right="709" w:bottom="1134" w:left="1701" w:header="142" w:footer="142" w:gutter="0"/>
          <w:pgNumType w:start="1"/>
          <w:cols w:space="708"/>
          <w:titlePg/>
          <w:docGrid w:linePitch="360"/>
        </w:sectPr>
      </w:pPr>
      <w:bookmarkStart w:id="90" w:name="_Toc394499267"/>
      <w:bookmarkStart w:id="91" w:name="_Toc396129612"/>
      <w:bookmarkStart w:id="92" w:name="_Toc398555149"/>
      <w:bookmarkStart w:id="93" w:name="_Toc398643999"/>
    </w:p>
    <w:p w:rsidR="00AC176B" w:rsidRPr="00021F6D" w:rsidRDefault="00AC176B" w:rsidP="001C46F6">
      <w:pPr>
        <w:pStyle w:val="1"/>
        <w:numPr>
          <w:ilvl w:val="0"/>
          <w:numId w:val="36"/>
        </w:numPr>
        <w:tabs>
          <w:tab w:val="clear" w:pos="426"/>
        </w:tabs>
        <w:spacing w:line="276" w:lineRule="auto"/>
        <w:ind w:left="0" w:firstLine="851"/>
        <w:contextualSpacing/>
        <w:jc w:val="both"/>
      </w:pPr>
      <w:r w:rsidRPr="00021F6D">
        <w:lastRenderedPageBreak/>
        <w:t>Обоснование расчетных показателей объектов, относящихся к области физической культуры и массового спорта</w:t>
      </w:r>
      <w:bookmarkEnd w:id="90"/>
      <w:r w:rsidRPr="00021F6D">
        <w:t>;</w:t>
      </w:r>
      <w:bookmarkStart w:id="94" w:name="_Toc394499268"/>
      <w:r w:rsidRPr="00021F6D">
        <w:t xml:space="preserve"> объектов, относящихся к области образования</w:t>
      </w:r>
      <w:bookmarkStart w:id="95" w:name="_Toc394499271"/>
      <w:bookmarkEnd w:id="94"/>
      <w:r w:rsidRPr="00021F6D">
        <w:t>; муниципальных объектов дополнительного образования</w:t>
      </w:r>
      <w:bookmarkEnd w:id="95"/>
      <w:r w:rsidRPr="00021F6D">
        <w:t>;</w:t>
      </w:r>
      <w:bookmarkStart w:id="96" w:name="_Toc391642546"/>
      <w:r w:rsidRPr="00021F6D">
        <w:t xml:space="preserve"> уровня обеспеченности населения объектами социально-культурного и коммунально-бытового назначения</w:t>
      </w:r>
      <w:bookmarkEnd w:id="96"/>
      <w:r w:rsidRPr="00021F6D">
        <w:t xml:space="preserve">, объектов, предназначенных для создания условий обеспечения жителей </w:t>
      </w:r>
      <w:r w:rsidR="00694571" w:rsidRPr="00021F6D">
        <w:t>поселения</w:t>
      </w:r>
      <w:r w:rsidRPr="00021F6D">
        <w:t xml:space="preserve">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91"/>
      <w:bookmarkEnd w:id="92"/>
      <w:bookmarkEnd w:id="93"/>
      <w:r w:rsidRPr="00021F6D">
        <w:t xml:space="preserve"> </w:t>
      </w:r>
    </w:p>
    <w:p w:rsidR="00AC176B" w:rsidRPr="00021F6D" w:rsidRDefault="00AC176B" w:rsidP="001C46F6">
      <w:pPr>
        <w:tabs>
          <w:tab w:val="left" w:pos="0"/>
        </w:tabs>
        <w:spacing w:line="276" w:lineRule="auto"/>
        <w:ind w:firstLine="851"/>
        <w:contextualSpacing/>
        <w:rPr>
          <w:szCs w:val="24"/>
        </w:rPr>
      </w:pPr>
      <w:r w:rsidRPr="00021F6D">
        <w:rPr>
          <w:szCs w:val="24"/>
        </w:rPr>
        <w:t xml:space="preserve">Необходимый минимум объектов обслуживания для постоянно проживающего населения </w:t>
      </w:r>
      <w:r w:rsidR="00694571" w:rsidRPr="00021F6D">
        <w:rPr>
          <w:szCs w:val="24"/>
        </w:rPr>
        <w:t>поселения</w:t>
      </w:r>
      <w:r w:rsidRPr="00021F6D">
        <w:rPr>
          <w:szCs w:val="24"/>
        </w:rPr>
        <w:t xml:space="preserve"> рассчитывается согласно приложению Ж СП 42.13330.2011 (рекомендуемое). </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S0"/>
        <w:tabs>
          <w:tab w:val="left" w:pos="0"/>
        </w:tabs>
        <w:spacing w:line="276" w:lineRule="auto"/>
        <w:contextualSpacing/>
        <w:rPr>
          <w:szCs w:val="24"/>
          <w:highlight w:val="yellow"/>
        </w:rPr>
      </w:pPr>
      <w:r w:rsidRPr="00021F6D">
        <w:rPr>
          <w:szCs w:val="24"/>
        </w:rPr>
        <w:t>Нормативные параметры объектов</w:t>
      </w:r>
      <w:r w:rsidR="00353A72" w:rsidRPr="00021F6D">
        <w:rPr>
          <w:szCs w:val="24"/>
        </w:rPr>
        <w:t>, обязательных к размещению</w:t>
      </w:r>
      <w:r w:rsidR="00A30839">
        <w:rPr>
          <w:szCs w:val="24"/>
        </w:rPr>
        <w:t>:</w:t>
      </w:r>
    </w:p>
    <w:tbl>
      <w:tblPr>
        <w:tblW w:w="5122" w:type="pct"/>
        <w:tblInd w:w="-176" w:type="dxa"/>
        <w:tblLook w:val="00A0" w:firstRow="1" w:lastRow="0" w:firstColumn="1" w:lastColumn="0" w:noHBand="0" w:noVBand="0"/>
      </w:tblPr>
      <w:tblGrid>
        <w:gridCol w:w="2727"/>
        <w:gridCol w:w="1629"/>
        <w:gridCol w:w="2701"/>
        <w:gridCol w:w="2878"/>
        <w:gridCol w:w="5068"/>
      </w:tblGrid>
      <w:tr w:rsidR="00AC176B" w:rsidRPr="00A30839" w:rsidTr="00A30839">
        <w:trPr>
          <w:trHeight w:val="20"/>
          <w:tblHeader/>
        </w:trPr>
        <w:tc>
          <w:tcPr>
            <w:tcW w:w="909" w:type="pct"/>
            <w:tcBorders>
              <w:top w:val="single" w:sz="4" w:space="0" w:color="auto"/>
              <w:left w:val="single" w:sz="4" w:space="0" w:color="auto"/>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Наименование</w:t>
            </w:r>
          </w:p>
        </w:tc>
        <w:tc>
          <w:tcPr>
            <w:tcW w:w="543"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Единица измерения</w:t>
            </w:r>
          </w:p>
        </w:tc>
        <w:tc>
          <w:tcPr>
            <w:tcW w:w="900"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Норма обеспеченности</w:t>
            </w:r>
          </w:p>
        </w:tc>
        <w:tc>
          <w:tcPr>
            <w:tcW w:w="959"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Размер земельного участка кв. м/ед. измерения</w:t>
            </w:r>
          </w:p>
        </w:tc>
        <w:tc>
          <w:tcPr>
            <w:tcW w:w="1689"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Примечание</w:t>
            </w:r>
          </w:p>
        </w:tc>
      </w:tr>
      <w:tr w:rsidR="00AC176B" w:rsidRPr="00A30839" w:rsidTr="00A30839">
        <w:trPr>
          <w:trHeight w:val="20"/>
          <w:tblHeader/>
        </w:trPr>
        <w:tc>
          <w:tcPr>
            <w:tcW w:w="909"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1</w:t>
            </w:r>
          </w:p>
        </w:tc>
        <w:tc>
          <w:tcPr>
            <w:tcW w:w="54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2</w:t>
            </w:r>
          </w:p>
        </w:tc>
        <w:tc>
          <w:tcPr>
            <w:tcW w:w="900"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3</w:t>
            </w:r>
          </w:p>
        </w:tc>
        <w:tc>
          <w:tcPr>
            <w:tcW w:w="95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4</w:t>
            </w:r>
          </w:p>
        </w:tc>
        <w:tc>
          <w:tcPr>
            <w:tcW w:w="168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5</w:t>
            </w: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1C46F6" w:rsidRDefault="00AC176B" w:rsidP="00A30839">
            <w:pPr>
              <w:tabs>
                <w:tab w:val="left" w:pos="0"/>
              </w:tabs>
              <w:spacing w:line="276" w:lineRule="auto"/>
              <w:ind w:firstLine="0"/>
              <w:contextualSpacing/>
              <w:rPr>
                <w:b/>
                <w:i/>
                <w:iCs/>
                <w:sz w:val="20"/>
                <w:szCs w:val="20"/>
                <w:lang w:eastAsia="ru-RU"/>
              </w:rPr>
            </w:pPr>
            <w:r w:rsidRPr="001C46F6">
              <w:rPr>
                <w:b/>
                <w:i/>
                <w:iCs/>
                <w:sz w:val="20"/>
                <w:szCs w:val="20"/>
                <w:lang w:eastAsia="ru-RU"/>
              </w:rPr>
              <w:t>Учреждения образования</w:t>
            </w:r>
          </w:p>
        </w:tc>
      </w:tr>
      <w:tr w:rsidR="00BE571E" w:rsidRPr="00A30839" w:rsidTr="00A30839">
        <w:trPr>
          <w:trHeight w:val="20"/>
        </w:trPr>
        <w:tc>
          <w:tcPr>
            <w:tcW w:w="909" w:type="pct"/>
            <w:tcBorders>
              <w:top w:val="single" w:sz="4" w:space="0" w:color="auto"/>
              <w:left w:val="single" w:sz="4" w:space="0" w:color="auto"/>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Детское дошкольное учреждение</w:t>
            </w:r>
          </w:p>
        </w:tc>
        <w:tc>
          <w:tcPr>
            <w:tcW w:w="543" w:type="pct"/>
            <w:tcBorders>
              <w:top w:val="single" w:sz="4" w:space="0" w:color="auto"/>
              <w:left w:val="nil"/>
              <w:bottom w:val="single" w:sz="4" w:space="0" w:color="auto"/>
              <w:right w:val="single" w:sz="4" w:space="0" w:color="auto"/>
            </w:tcBorders>
            <w:vAlign w:val="center"/>
          </w:tcPr>
          <w:p w:rsidR="00BE571E" w:rsidRPr="00A30839" w:rsidRDefault="00BE571E" w:rsidP="00A30839">
            <w:pPr>
              <w:widowControl w:val="0"/>
              <w:tabs>
                <w:tab w:val="left" w:pos="0"/>
              </w:tabs>
              <w:spacing w:line="276" w:lineRule="auto"/>
              <w:ind w:firstLine="0"/>
              <w:contextualSpacing/>
              <w:rPr>
                <w:sz w:val="20"/>
                <w:szCs w:val="20"/>
              </w:rPr>
            </w:pPr>
            <w:r w:rsidRPr="00A30839">
              <w:rPr>
                <w:sz w:val="20"/>
                <w:szCs w:val="20"/>
              </w:rPr>
              <w:t>мест на 1000 жителей</w:t>
            </w:r>
          </w:p>
        </w:tc>
        <w:tc>
          <w:tcPr>
            <w:tcW w:w="900" w:type="pct"/>
            <w:tcBorders>
              <w:top w:val="single" w:sz="4" w:space="0" w:color="auto"/>
              <w:left w:val="nil"/>
              <w:bottom w:val="single" w:sz="4" w:space="0" w:color="auto"/>
              <w:right w:val="single" w:sz="4" w:space="0" w:color="auto"/>
            </w:tcBorders>
            <w:vAlign w:val="center"/>
          </w:tcPr>
          <w:p w:rsidR="00BE571E" w:rsidRPr="00A30839" w:rsidRDefault="00BE571E" w:rsidP="00A30839">
            <w:pPr>
              <w:widowControl w:val="0"/>
              <w:tabs>
                <w:tab w:val="left" w:pos="0"/>
              </w:tabs>
              <w:spacing w:line="276" w:lineRule="auto"/>
              <w:ind w:firstLine="0"/>
              <w:contextualSpacing/>
              <w:rPr>
                <w:sz w:val="20"/>
                <w:szCs w:val="20"/>
              </w:rPr>
            </w:pPr>
            <w:r w:rsidRPr="00A30839">
              <w:rPr>
                <w:sz w:val="20"/>
                <w:szCs w:val="20"/>
              </w:rPr>
              <w:t>40</w:t>
            </w:r>
          </w:p>
        </w:tc>
        <w:tc>
          <w:tcPr>
            <w:tcW w:w="959" w:type="pct"/>
            <w:tcBorders>
              <w:top w:val="single" w:sz="4" w:space="0" w:color="auto"/>
              <w:left w:val="nil"/>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вместимости (м</w:t>
            </w:r>
            <w:r w:rsidRPr="00A30839">
              <w:rPr>
                <w:sz w:val="20"/>
                <w:szCs w:val="20"/>
                <w:vertAlign w:val="superscript"/>
                <w:lang w:eastAsia="ru-RU"/>
              </w:rPr>
              <w:t>2</w:t>
            </w:r>
            <w:r w:rsidRPr="00A30839">
              <w:rPr>
                <w:sz w:val="20"/>
                <w:szCs w:val="20"/>
                <w:lang w:eastAsia="ru-RU"/>
              </w:rPr>
              <w:t xml:space="preserve"> на 1 место): до 100 мест – 40, свыше 100 мест – 35. Для встроенных при вместимости более 100 мест – не менее 35. </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Для проектов повторного применения - от 60 до 110.</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c>
          <w:tcPr>
            <w:tcW w:w="1689" w:type="pct"/>
            <w:tcBorders>
              <w:top w:val="single" w:sz="4" w:space="0" w:color="auto"/>
              <w:left w:val="nil"/>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В зонах особого нормирования разрешено размещать во встроено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Общеобразовательная школа</w:t>
            </w:r>
          </w:p>
        </w:tc>
        <w:tc>
          <w:tcPr>
            <w:tcW w:w="543" w:type="pct"/>
            <w:tcBorders>
              <w:top w:val="nil"/>
              <w:left w:val="nil"/>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 xml:space="preserve">мест на 1000 </w:t>
            </w:r>
            <w:r w:rsidRPr="00A30839">
              <w:rPr>
                <w:sz w:val="20"/>
                <w:szCs w:val="20"/>
              </w:rPr>
              <w:lastRenderedPageBreak/>
              <w:t>жителей</w:t>
            </w:r>
          </w:p>
        </w:tc>
        <w:tc>
          <w:tcPr>
            <w:tcW w:w="900" w:type="pct"/>
            <w:tcBorders>
              <w:top w:val="nil"/>
              <w:left w:val="nil"/>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lastRenderedPageBreak/>
              <w:t>104</w:t>
            </w:r>
          </w:p>
        </w:tc>
        <w:tc>
          <w:tcPr>
            <w:tcW w:w="959" w:type="pct"/>
            <w:tcBorders>
              <w:top w:val="nil"/>
              <w:left w:val="nil"/>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 xml:space="preserve">При вместимости: до 400 мест </w:t>
            </w:r>
            <w:r w:rsidRPr="00A30839">
              <w:rPr>
                <w:sz w:val="20"/>
                <w:szCs w:val="20"/>
                <w:lang w:eastAsia="ru-RU"/>
              </w:rPr>
              <w:lastRenderedPageBreak/>
              <w:t>–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c>
          <w:tcPr>
            <w:tcW w:w="1689" w:type="pct"/>
            <w:tcBorders>
              <w:top w:val="nil"/>
              <w:left w:val="nil"/>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lastRenderedPageBreak/>
              <w:t xml:space="preserve"> Размеры зем. участков могут быть: в условиях </w:t>
            </w:r>
            <w:r w:rsidRPr="00A30839">
              <w:rPr>
                <w:sz w:val="20"/>
                <w:szCs w:val="20"/>
                <w:lang w:eastAsia="ru-RU"/>
              </w:rPr>
              <w:lastRenderedPageBreak/>
              <w:t>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1C46F6" w:rsidRDefault="00AC176B" w:rsidP="00A30839">
            <w:pPr>
              <w:tabs>
                <w:tab w:val="left" w:pos="0"/>
              </w:tabs>
              <w:spacing w:line="276" w:lineRule="auto"/>
              <w:ind w:firstLine="0"/>
              <w:contextualSpacing/>
              <w:rPr>
                <w:b/>
                <w:i/>
                <w:iCs/>
                <w:sz w:val="20"/>
                <w:szCs w:val="20"/>
                <w:lang w:eastAsia="ru-RU"/>
              </w:rPr>
            </w:pPr>
            <w:r w:rsidRPr="001C46F6">
              <w:rPr>
                <w:b/>
                <w:i/>
                <w:iCs/>
                <w:sz w:val="20"/>
                <w:szCs w:val="20"/>
                <w:lang w:eastAsia="ru-RU"/>
              </w:rPr>
              <w:lastRenderedPageBreak/>
              <w:t>Учреждения физической культуры и спорта</w:t>
            </w: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Закрытые спортивные сооружения</w:t>
            </w:r>
          </w:p>
        </w:tc>
        <w:tc>
          <w:tcPr>
            <w:tcW w:w="543" w:type="pct"/>
            <w:tcBorders>
              <w:top w:val="nil"/>
              <w:left w:val="nil"/>
              <w:bottom w:val="single" w:sz="4" w:space="0" w:color="auto"/>
              <w:right w:val="nil"/>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м</w:t>
            </w:r>
            <w:r w:rsidRPr="00A30839">
              <w:rPr>
                <w:sz w:val="20"/>
                <w:szCs w:val="20"/>
                <w:vertAlign w:val="superscript"/>
              </w:rPr>
              <w:t xml:space="preserve">2 </w:t>
            </w:r>
            <w:r w:rsidRPr="00A30839">
              <w:rPr>
                <w:sz w:val="20"/>
                <w:szCs w:val="20"/>
              </w:rPr>
              <w:t>общей площади / 1000 жителей</w:t>
            </w:r>
          </w:p>
        </w:tc>
        <w:tc>
          <w:tcPr>
            <w:tcW w:w="900" w:type="pct"/>
            <w:tcBorders>
              <w:top w:val="nil"/>
              <w:left w:val="single" w:sz="4" w:space="0" w:color="auto"/>
              <w:bottom w:val="single" w:sz="4" w:space="0" w:color="auto"/>
              <w:right w:val="nil"/>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30</w:t>
            </w:r>
          </w:p>
        </w:tc>
        <w:tc>
          <w:tcPr>
            <w:tcW w:w="95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vMerge w:val="restart"/>
            <w:tcBorders>
              <w:top w:val="single" w:sz="4" w:space="0" w:color="auto"/>
              <w:left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Физкультурно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физкультурно – спортивных сооружений не должна превышать 30 мин. Долю физкультурно – спортивных сооружений, размещаемых в жилом районе, следует принимать от общей нормы, % :</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территории - 35;</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спортивные залы – 50;</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бассейны – 45.</w:t>
            </w:r>
          </w:p>
          <w:p w:rsidR="003E0C50" w:rsidRPr="00A30839" w:rsidRDefault="003E0C50" w:rsidP="00A30839">
            <w:pPr>
              <w:tabs>
                <w:tab w:val="left" w:pos="0"/>
              </w:tabs>
              <w:spacing w:line="276" w:lineRule="auto"/>
              <w:ind w:firstLine="0"/>
              <w:contextualSpacing/>
              <w:rPr>
                <w:sz w:val="20"/>
                <w:szCs w:val="20"/>
                <w:lang w:eastAsia="ru-RU"/>
              </w:rPr>
            </w:pP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Комплексы физкультурно-оздоровительных площадок</w:t>
            </w:r>
          </w:p>
        </w:tc>
        <w:tc>
          <w:tcPr>
            <w:tcW w:w="543" w:type="pct"/>
            <w:tcBorders>
              <w:top w:val="nil"/>
              <w:left w:val="nil"/>
              <w:bottom w:val="single" w:sz="4" w:space="0" w:color="auto"/>
              <w:right w:val="nil"/>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га / 1000 жителей</w:t>
            </w:r>
          </w:p>
        </w:tc>
        <w:tc>
          <w:tcPr>
            <w:tcW w:w="900" w:type="pct"/>
            <w:tcBorders>
              <w:top w:val="nil"/>
              <w:left w:val="single" w:sz="4" w:space="0" w:color="auto"/>
              <w:bottom w:val="single" w:sz="4" w:space="0" w:color="auto"/>
              <w:right w:val="nil"/>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0,7</w:t>
            </w:r>
          </w:p>
        </w:tc>
        <w:tc>
          <w:tcPr>
            <w:tcW w:w="95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p>
        </w:tc>
        <w:tc>
          <w:tcPr>
            <w:tcW w:w="1689" w:type="pct"/>
            <w:vMerge/>
            <w:tcBorders>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культуры и искусства</w:t>
            </w: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Музей</w:t>
            </w:r>
          </w:p>
        </w:tc>
        <w:tc>
          <w:tcPr>
            <w:tcW w:w="54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single" w:sz="4" w:space="0" w:color="auto"/>
              <w:bottom w:val="single" w:sz="4" w:space="0" w:color="auto"/>
              <w:right w:val="nil"/>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не менее 1 на МО</w:t>
            </w:r>
          </w:p>
        </w:tc>
        <w:tc>
          <w:tcPr>
            <w:tcW w:w="959"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BB17BD"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Клуб</w:t>
            </w:r>
          </w:p>
        </w:tc>
        <w:tc>
          <w:tcPr>
            <w:tcW w:w="543" w:type="pct"/>
            <w:tcBorders>
              <w:top w:val="nil"/>
              <w:left w:val="nil"/>
              <w:bottom w:val="single" w:sz="4" w:space="0" w:color="auto"/>
              <w:right w:val="nil"/>
            </w:tcBorders>
          </w:tcPr>
          <w:p w:rsidR="00BB17BD" w:rsidRPr="00A30839" w:rsidRDefault="00BB17BD" w:rsidP="00A30839">
            <w:pPr>
              <w:tabs>
                <w:tab w:val="left" w:pos="0"/>
              </w:tabs>
              <w:spacing w:line="276" w:lineRule="auto"/>
              <w:ind w:firstLine="0"/>
              <w:contextualSpacing/>
              <w:rPr>
                <w:sz w:val="20"/>
                <w:szCs w:val="20"/>
              </w:rPr>
            </w:pPr>
          </w:p>
          <w:p w:rsidR="00BB17BD" w:rsidRPr="00A30839" w:rsidRDefault="00BB17BD" w:rsidP="00A30839">
            <w:pPr>
              <w:tabs>
                <w:tab w:val="left" w:pos="0"/>
              </w:tabs>
              <w:spacing w:line="276" w:lineRule="auto"/>
              <w:ind w:firstLine="0"/>
              <w:contextualSpacing/>
              <w:rPr>
                <w:sz w:val="20"/>
                <w:szCs w:val="20"/>
              </w:rPr>
            </w:pPr>
            <w:r w:rsidRPr="00A30839">
              <w:rPr>
                <w:sz w:val="20"/>
                <w:szCs w:val="20"/>
              </w:rPr>
              <w:t>1 место</w:t>
            </w:r>
          </w:p>
        </w:tc>
        <w:tc>
          <w:tcPr>
            <w:tcW w:w="900" w:type="pct"/>
            <w:tcBorders>
              <w:top w:val="nil"/>
              <w:left w:val="single" w:sz="4" w:space="0" w:color="auto"/>
              <w:bottom w:val="single" w:sz="4" w:space="0" w:color="auto"/>
              <w:right w:val="nil"/>
            </w:tcBorders>
          </w:tcPr>
          <w:p w:rsidR="00BB17BD" w:rsidRPr="00A30839" w:rsidRDefault="00BB17BD" w:rsidP="00A30839">
            <w:pPr>
              <w:tabs>
                <w:tab w:val="left" w:pos="0"/>
              </w:tabs>
              <w:spacing w:line="276" w:lineRule="auto"/>
              <w:ind w:firstLine="0"/>
              <w:contextualSpacing/>
              <w:rPr>
                <w:sz w:val="20"/>
                <w:szCs w:val="20"/>
              </w:rPr>
            </w:pPr>
          </w:p>
          <w:p w:rsidR="00BB17BD" w:rsidRPr="00A30839" w:rsidRDefault="00BB17BD" w:rsidP="00A30839">
            <w:pPr>
              <w:tabs>
                <w:tab w:val="left" w:pos="0"/>
              </w:tabs>
              <w:spacing w:line="276" w:lineRule="auto"/>
              <w:ind w:firstLine="0"/>
              <w:contextualSpacing/>
              <w:rPr>
                <w:sz w:val="20"/>
                <w:szCs w:val="20"/>
              </w:rPr>
            </w:pPr>
            <w:r w:rsidRPr="00A30839">
              <w:rPr>
                <w:sz w:val="20"/>
                <w:szCs w:val="20"/>
              </w:rPr>
              <w:t>230 на 1 тыс. чел.</w:t>
            </w:r>
          </w:p>
        </w:tc>
        <w:tc>
          <w:tcPr>
            <w:tcW w:w="959" w:type="pct"/>
            <w:tcBorders>
              <w:top w:val="nil"/>
              <w:left w:val="single" w:sz="4" w:space="0" w:color="auto"/>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 xml:space="preserve">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w:t>
            </w:r>
            <w:r w:rsidRPr="00A30839">
              <w:rPr>
                <w:sz w:val="20"/>
                <w:szCs w:val="20"/>
                <w:lang w:eastAsia="ru-RU"/>
              </w:rPr>
              <w:lastRenderedPageBreak/>
              <w:t>более 500 м.</w:t>
            </w: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Б</w:t>
            </w:r>
            <w:r w:rsidR="00AC176B" w:rsidRPr="00A30839">
              <w:rPr>
                <w:sz w:val="20"/>
                <w:szCs w:val="20"/>
                <w:lang w:eastAsia="ru-RU"/>
              </w:rPr>
              <w:t>иблиотека</w:t>
            </w:r>
          </w:p>
        </w:tc>
        <w:tc>
          <w:tcPr>
            <w:tcW w:w="54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тыс. ед. хранения/место</w:t>
            </w:r>
          </w:p>
        </w:tc>
        <w:tc>
          <w:tcPr>
            <w:tcW w:w="900" w:type="pct"/>
            <w:tcBorders>
              <w:top w:val="nil"/>
              <w:left w:val="nil"/>
              <w:bottom w:val="single" w:sz="4" w:space="0" w:color="auto"/>
              <w:right w:val="nil"/>
            </w:tcBorders>
            <w:shd w:val="clear" w:color="000000" w:fill="FFFFFF"/>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6</w:t>
            </w:r>
            <w:r w:rsidR="00AC176B" w:rsidRPr="00A30839">
              <w:rPr>
                <w:sz w:val="20"/>
                <w:szCs w:val="20"/>
                <w:lang w:eastAsia="ru-RU"/>
              </w:rPr>
              <w:t>/</w:t>
            </w:r>
            <w:r w:rsidRPr="00A30839">
              <w:rPr>
                <w:sz w:val="20"/>
                <w:szCs w:val="20"/>
                <w:lang w:eastAsia="ru-RU"/>
              </w:rPr>
              <w:t>5</w:t>
            </w:r>
            <w:r w:rsidR="00AC176B" w:rsidRPr="00A30839">
              <w:rPr>
                <w:sz w:val="20"/>
                <w:szCs w:val="20"/>
                <w:lang w:eastAsia="ru-RU"/>
              </w:rPr>
              <w:t xml:space="preserve"> на 1 тыс. чел.</w:t>
            </w:r>
          </w:p>
        </w:tc>
        <w:tc>
          <w:tcPr>
            <w:tcW w:w="95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highlight w:val="yellow"/>
                <w:lang w:eastAsia="ru-RU"/>
              </w:rPr>
            </w:pPr>
            <w:r w:rsidRPr="00A30839">
              <w:rPr>
                <w:b/>
                <w:i/>
                <w:iCs/>
                <w:sz w:val="20"/>
                <w:szCs w:val="20"/>
                <w:lang w:eastAsia="ru-RU"/>
              </w:rPr>
              <w:t>Административно-деловые и коммунально-хозяйственные предприятия</w:t>
            </w:r>
          </w:p>
        </w:tc>
      </w:tr>
      <w:tr w:rsidR="00AC176B" w:rsidRPr="00A30839" w:rsidTr="00A30839">
        <w:trPr>
          <w:trHeight w:val="20"/>
        </w:trPr>
        <w:tc>
          <w:tcPr>
            <w:tcW w:w="909" w:type="pct"/>
            <w:tcBorders>
              <w:top w:val="nil"/>
              <w:left w:val="single" w:sz="4" w:space="0" w:color="auto"/>
              <w:bottom w:val="nil"/>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А</w:t>
            </w:r>
            <w:r w:rsidR="00AC176B" w:rsidRPr="00A30839">
              <w:rPr>
                <w:sz w:val="20"/>
                <w:szCs w:val="20"/>
                <w:lang w:eastAsia="ru-RU"/>
              </w:rPr>
              <w:t>рхив</w:t>
            </w:r>
          </w:p>
        </w:tc>
        <w:tc>
          <w:tcPr>
            <w:tcW w:w="543"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не менее 1 на МО</w:t>
            </w:r>
          </w:p>
        </w:tc>
        <w:tc>
          <w:tcPr>
            <w:tcW w:w="959"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i/>
                <w:iCs/>
                <w:sz w:val="20"/>
                <w:szCs w:val="20"/>
                <w:lang w:eastAsia="ru-RU"/>
              </w:rPr>
            </w:pP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торговли</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 xml:space="preserve">Рыночный комплекс </w:t>
            </w: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30 на 1 тыс. чел.</w:t>
            </w: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От 7 до 14 кв. м на 1 кв.м торг. пл. рыночного комплекса в зависимости: 14 кв. м – при торговой площади до 600 кв. м; 7 кв. м – св. 3000 кв. м</w:t>
            </w:r>
          </w:p>
        </w:tc>
        <w:tc>
          <w:tcPr>
            <w:tcW w:w="168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Для рыночного комплекса на 1 торговое место следует принимать 6 кв. м торговой площади</w:t>
            </w: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связи</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Отделение связи</w:t>
            </w: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1 на населённый пункт</w:t>
            </w: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nil"/>
              <w:right w:val="single" w:sz="4" w:space="0" w:color="auto"/>
            </w:tcBorders>
            <w:vAlign w:val="center"/>
          </w:tcPr>
          <w:p w:rsidR="00353A72" w:rsidRPr="00A30839" w:rsidRDefault="00353A72" w:rsidP="00A30839">
            <w:pPr>
              <w:pStyle w:val="a0"/>
              <w:tabs>
                <w:tab w:val="left" w:pos="0"/>
              </w:tabs>
              <w:spacing w:line="276" w:lineRule="auto"/>
              <w:ind w:left="0" w:firstLine="0"/>
              <w:rPr>
                <w:spacing w:val="-2"/>
                <w:sz w:val="20"/>
                <w:szCs w:val="20"/>
              </w:rPr>
            </w:pPr>
            <w:r w:rsidRPr="00A30839">
              <w:rPr>
                <w:spacing w:val="-4"/>
                <w:sz w:val="20"/>
                <w:szCs w:val="20"/>
              </w:rPr>
              <w:t>Размещение отделений, уз</w:t>
            </w:r>
            <w:r w:rsidRPr="00A30839">
              <w:rPr>
                <w:spacing w:val="-2"/>
                <w:sz w:val="20"/>
                <w:szCs w:val="20"/>
              </w:rPr>
              <w:t>лов связи, почтамтов, агентств Роспечати, телеграфов, междугородних, сельских телефонных станций, або</w:t>
            </w:r>
            <w:r w:rsidRPr="00A30839">
              <w:rPr>
                <w:spacing w:val="-5"/>
                <w:sz w:val="20"/>
                <w:szCs w:val="20"/>
              </w:rPr>
              <w:t>нентских терминалов спут</w:t>
            </w:r>
            <w:r w:rsidRPr="00A30839">
              <w:rPr>
                <w:spacing w:val="-2"/>
                <w:sz w:val="20"/>
                <w:szCs w:val="20"/>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C403CA" w:rsidRPr="00A30839" w:rsidRDefault="00C403CA" w:rsidP="00A30839">
            <w:pPr>
              <w:tabs>
                <w:tab w:val="left" w:pos="0"/>
              </w:tabs>
              <w:spacing w:line="276" w:lineRule="auto"/>
              <w:ind w:firstLine="0"/>
              <w:contextualSpacing/>
              <w:rPr>
                <w:sz w:val="20"/>
                <w:szCs w:val="20"/>
                <w:lang w:eastAsia="ru-RU"/>
              </w:rPr>
            </w:pP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ритуального назначения</w:t>
            </w:r>
          </w:p>
        </w:tc>
      </w:tr>
      <w:tr w:rsidR="00C403CA"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Кладбище традиционного захоронения</w:t>
            </w:r>
          </w:p>
        </w:tc>
        <w:tc>
          <w:tcPr>
            <w:tcW w:w="543"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га на 1000 чел.</w:t>
            </w:r>
          </w:p>
        </w:tc>
        <w:tc>
          <w:tcPr>
            <w:tcW w:w="900"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0,24</w:t>
            </w:r>
          </w:p>
        </w:tc>
        <w:tc>
          <w:tcPr>
            <w:tcW w:w="959"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i/>
                <w:iCs/>
                <w:sz w:val="20"/>
                <w:szCs w:val="20"/>
                <w:lang w:eastAsia="ru-RU"/>
              </w:rPr>
            </w:pPr>
          </w:p>
        </w:tc>
      </w:tr>
    </w:tbl>
    <w:p w:rsidR="00AC176B" w:rsidRPr="00021F6D" w:rsidRDefault="00AC176B" w:rsidP="009D3D9A">
      <w:pPr>
        <w:tabs>
          <w:tab w:val="left" w:pos="0"/>
        </w:tabs>
        <w:spacing w:line="276" w:lineRule="auto"/>
        <w:ind w:firstLine="709"/>
        <w:contextualSpacing/>
        <w:rPr>
          <w:b/>
          <w:szCs w:val="24"/>
          <w:highlight w:val="yellow"/>
          <w:u w:val="single"/>
        </w:rPr>
      </w:pPr>
    </w:p>
    <w:p w:rsidR="00AC176B" w:rsidRDefault="00AC176B" w:rsidP="009D3D9A">
      <w:pPr>
        <w:tabs>
          <w:tab w:val="left" w:pos="0"/>
        </w:tabs>
        <w:spacing w:line="276" w:lineRule="auto"/>
        <w:ind w:firstLine="709"/>
        <w:contextualSpacing/>
        <w:rPr>
          <w:b/>
          <w:szCs w:val="24"/>
          <w:highlight w:val="yellow"/>
          <w:u w:val="single"/>
        </w:rPr>
      </w:pPr>
    </w:p>
    <w:p w:rsidR="001C46F6" w:rsidRPr="00021F6D" w:rsidRDefault="001C46F6" w:rsidP="009D3D9A">
      <w:pPr>
        <w:tabs>
          <w:tab w:val="left" w:pos="0"/>
        </w:tabs>
        <w:spacing w:line="276" w:lineRule="auto"/>
        <w:ind w:firstLine="709"/>
        <w:contextualSpacing/>
        <w:rPr>
          <w:b/>
          <w:szCs w:val="24"/>
          <w:highlight w:val="yellow"/>
          <w:u w:val="single"/>
        </w:rPr>
      </w:pPr>
    </w:p>
    <w:p w:rsidR="00AC176B" w:rsidRPr="00021F6D" w:rsidRDefault="00AC176B" w:rsidP="009D3D9A">
      <w:pPr>
        <w:pStyle w:val="S0"/>
        <w:tabs>
          <w:tab w:val="left" w:pos="0"/>
        </w:tabs>
        <w:spacing w:line="276" w:lineRule="auto"/>
        <w:contextualSpacing/>
        <w:rPr>
          <w:szCs w:val="24"/>
        </w:rPr>
      </w:pPr>
      <w:r w:rsidRPr="00021F6D">
        <w:rPr>
          <w:szCs w:val="24"/>
        </w:rPr>
        <w:t>Нормативные параметры объектов, рекомендуемых к размещению</w:t>
      </w:r>
      <w:r w:rsidR="00A30839">
        <w:rPr>
          <w:szCs w:val="24"/>
        </w:rPr>
        <w:t>:</w:t>
      </w:r>
    </w:p>
    <w:tbl>
      <w:tblPr>
        <w:tblW w:w="5112" w:type="pct"/>
        <w:tblInd w:w="-147" w:type="dxa"/>
        <w:tblLook w:val="00A0" w:firstRow="1" w:lastRow="0" w:firstColumn="1" w:lastColumn="0" w:noHBand="0" w:noVBand="0"/>
      </w:tblPr>
      <w:tblGrid>
        <w:gridCol w:w="2708"/>
        <w:gridCol w:w="1536"/>
        <w:gridCol w:w="75"/>
        <w:gridCol w:w="2659"/>
        <w:gridCol w:w="42"/>
        <w:gridCol w:w="2890"/>
        <w:gridCol w:w="5064"/>
      </w:tblGrid>
      <w:tr w:rsidR="00AC176B" w:rsidRPr="00A30839" w:rsidTr="001D4A5F">
        <w:trPr>
          <w:trHeight w:val="20"/>
          <w:tblHeader/>
        </w:trPr>
        <w:tc>
          <w:tcPr>
            <w:tcW w:w="904" w:type="pct"/>
            <w:tcBorders>
              <w:top w:val="single" w:sz="4" w:space="0" w:color="auto"/>
              <w:left w:val="single" w:sz="4" w:space="0" w:color="auto"/>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lastRenderedPageBreak/>
              <w:t>Наименование</w:t>
            </w:r>
          </w:p>
        </w:tc>
        <w:tc>
          <w:tcPr>
            <w:tcW w:w="513"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Единица измерения</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Норма обеспеченности</w:t>
            </w:r>
          </w:p>
        </w:tc>
        <w:tc>
          <w:tcPr>
            <w:tcW w:w="979" w:type="pct"/>
            <w:gridSpan w:val="2"/>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Размер земельного участка, кв. м/ед. измерения</w:t>
            </w:r>
          </w:p>
        </w:tc>
        <w:tc>
          <w:tcPr>
            <w:tcW w:w="1691"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Примечание</w:t>
            </w:r>
          </w:p>
        </w:tc>
      </w:tr>
      <w:tr w:rsidR="00AC176B" w:rsidRPr="00A30839" w:rsidTr="001D4A5F">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1C46F6">
            <w:pPr>
              <w:tabs>
                <w:tab w:val="left" w:pos="0"/>
              </w:tabs>
              <w:spacing w:line="276" w:lineRule="auto"/>
              <w:ind w:firstLine="0"/>
              <w:contextualSpacing/>
              <w:jc w:val="center"/>
              <w:rPr>
                <w:b/>
                <w:bCs/>
                <w:sz w:val="20"/>
                <w:szCs w:val="20"/>
                <w:lang w:eastAsia="ru-RU"/>
              </w:rPr>
            </w:pPr>
            <w:r w:rsidRPr="00A30839">
              <w:rPr>
                <w:b/>
                <w:bCs/>
                <w:sz w:val="20"/>
                <w:szCs w:val="20"/>
                <w:lang w:eastAsia="ru-RU"/>
              </w:rPr>
              <w:t>1</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1C46F6">
            <w:pPr>
              <w:tabs>
                <w:tab w:val="left" w:pos="0"/>
              </w:tabs>
              <w:spacing w:line="276" w:lineRule="auto"/>
              <w:ind w:firstLine="0"/>
              <w:contextualSpacing/>
              <w:jc w:val="center"/>
              <w:rPr>
                <w:b/>
                <w:bCs/>
                <w:sz w:val="20"/>
                <w:szCs w:val="20"/>
                <w:lang w:eastAsia="ru-RU"/>
              </w:rPr>
            </w:pPr>
            <w:r w:rsidRPr="00A30839">
              <w:rPr>
                <w:b/>
                <w:bCs/>
                <w:sz w:val="20"/>
                <w:szCs w:val="20"/>
                <w:lang w:eastAsia="ru-RU"/>
              </w:rPr>
              <w:t>2</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1C46F6">
            <w:pPr>
              <w:tabs>
                <w:tab w:val="left" w:pos="0"/>
              </w:tabs>
              <w:spacing w:line="276" w:lineRule="auto"/>
              <w:ind w:firstLine="0"/>
              <w:contextualSpacing/>
              <w:jc w:val="center"/>
              <w:rPr>
                <w:b/>
                <w:bCs/>
                <w:sz w:val="20"/>
                <w:szCs w:val="20"/>
                <w:lang w:eastAsia="ru-RU"/>
              </w:rPr>
            </w:pPr>
            <w:r w:rsidRPr="00A30839">
              <w:rPr>
                <w:b/>
                <w:bCs/>
                <w:sz w:val="20"/>
                <w:szCs w:val="20"/>
                <w:lang w:eastAsia="ru-RU"/>
              </w:rPr>
              <w:t>3</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1C46F6">
            <w:pPr>
              <w:tabs>
                <w:tab w:val="left" w:pos="0"/>
              </w:tabs>
              <w:spacing w:line="276" w:lineRule="auto"/>
              <w:ind w:firstLine="0"/>
              <w:contextualSpacing/>
              <w:jc w:val="center"/>
              <w:rPr>
                <w:b/>
                <w:bCs/>
                <w:sz w:val="20"/>
                <w:szCs w:val="20"/>
                <w:lang w:eastAsia="ru-RU"/>
              </w:rPr>
            </w:pPr>
            <w:r w:rsidRPr="00A30839">
              <w:rPr>
                <w:b/>
                <w:bCs/>
                <w:sz w:val="20"/>
                <w:szCs w:val="20"/>
                <w:lang w:eastAsia="ru-RU"/>
              </w:rPr>
              <w:t>4</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1C46F6">
            <w:pPr>
              <w:tabs>
                <w:tab w:val="left" w:pos="0"/>
              </w:tabs>
              <w:spacing w:line="276" w:lineRule="auto"/>
              <w:ind w:firstLine="0"/>
              <w:contextualSpacing/>
              <w:jc w:val="center"/>
              <w:rPr>
                <w:b/>
                <w:bCs/>
                <w:sz w:val="20"/>
                <w:szCs w:val="20"/>
                <w:lang w:eastAsia="ru-RU"/>
              </w:rPr>
            </w:pPr>
            <w:r w:rsidRPr="00A30839">
              <w:rPr>
                <w:b/>
                <w:bCs/>
                <w:sz w:val="20"/>
                <w:szCs w:val="20"/>
                <w:lang w:eastAsia="ru-RU"/>
              </w:rPr>
              <w:t>5</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образования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Учреждение начального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110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Размеры зем.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Учреждение среднего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Высшее учебное заведение</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170 студентов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При кооперированном размещении нескольких вузов на одном участке, суммарную территорию зем. участков рекомендуется уменьшать на 20%. </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Школа-интернат</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При вместимости (м</w:t>
            </w:r>
            <w:r w:rsidRPr="00A30839">
              <w:rPr>
                <w:sz w:val="20"/>
                <w:szCs w:val="20"/>
                <w:vertAlign w:val="superscript"/>
                <w:lang w:eastAsia="ru-RU"/>
              </w:rPr>
              <w:t>2</w:t>
            </w:r>
            <w:r w:rsidRPr="00A30839">
              <w:rPr>
                <w:sz w:val="20"/>
                <w:szCs w:val="20"/>
                <w:lang w:eastAsia="ru-RU"/>
              </w:rPr>
              <w:t xml:space="preserve"> на 1 учащегося): до 300 мест – 70; 300-500 мест – 65; свыше 500 мест – 45.</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Межшкольный учебно-производственный комбинат</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8% от общего числа школьников</w:t>
            </w:r>
          </w:p>
        </w:tc>
        <w:tc>
          <w:tcPr>
            <w:tcW w:w="965"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Не менее 2 га на объект, при устройстве автополигона - не менее 3 га на объект.</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xml:space="preserve"> Автотрактородром следует размещать вне селитебной территории </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Внешкольное учреждение</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xml:space="preserve">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w:t>
            </w:r>
            <w:r w:rsidRPr="00A30839">
              <w:rPr>
                <w:sz w:val="20"/>
                <w:szCs w:val="20"/>
                <w:lang w:eastAsia="ru-RU"/>
              </w:rPr>
              <w:lastRenderedPageBreak/>
              <w:t>спортивная школа – 2,3%; детская школа искусств или музыкальная, художественная, хореогра-фическая школа – 2,7%.</w:t>
            </w:r>
          </w:p>
        </w:tc>
        <w:tc>
          <w:tcPr>
            <w:tcW w:w="965"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По заданию на проектирование</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культуры и искусства</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Кинотеатр</w:t>
            </w:r>
          </w:p>
        </w:tc>
        <w:tc>
          <w:tcPr>
            <w:tcW w:w="51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25 на 1 тыс. чел.</w:t>
            </w:r>
          </w:p>
        </w:tc>
        <w:tc>
          <w:tcPr>
            <w:tcW w:w="979"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Выставочный зал, картинная галерея</w:t>
            </w:r>
          </w:p>
        </w:tc>
        <w:tc>
          <w:tcPr>
            <w:tcW w:w="51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nil"/>
            </w:tcBorders>
            <w:vAlign w:val="center"/>
          </w:tcPr>
          <w:p w:rsidR="00AC176B" w:rsidRPr="00A30839" w:rsidRDefault="00AC176B" w:rsidP="00851634">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санаторно-курортные и оздоровительные, отдыха и туризма</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Санаторно-курортное учреждение</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100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Детский оздоровительный лагерь**</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200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условиях реконструкции размеры участков допускается уменьшать, но не более, чем на 25%.</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Молодежный лагерь</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Дом, база отдыха</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Горнолыжные база и комплекс</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торговли и общественного питания</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Магазин</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420 - 700 на 1 тыс. чел. (в том числе 140 –350 на 1 тыс. чел. туристов)</w:t>
            </w:r>
          </w:p>
        </w:tc>
        <w:tc>
          <w:tcPr>
            <w:tcW w:w="979"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Торговые центры местного значения с числом обслуживаемого населения, тыс. чел.: от 4 до 6 - 0,4-0,6 га на объект; св. 6 до 10 - 0,6-0,8 </w:t>
            </w:r>
            <w:r w:rsidRPr="00A30839">
              <w:rPr>
                <w:sz w:val="20"/>
                <w:szCs w:val="20"/>
                <w:lang w:eastAsia="ru-RU"/>
              </w:rPr>
              <w:lastRenderedPageBreak/>
              <w:t xml:space="preserve">га на объект; св. 10 до 15 - 0,8-1,1 га на объект; св. 15 - 1,1-1,3 га на объект. </w:t>
            </w:r>
          </w:p>
        </w:tc>
        <w:tc>
          <w:tcPr>
            <w:tcW w:w="1691" w:type="pct"/>
            <w:vMerge w:val="restart"/>
            <w:tcBorders>
              <w:top w:val="nil"/>
              <w:left w:val="single" w:sz="4" w:space="0" w:color="auto"/>
              <w:bottom w:val="single" w:sz="4" w:space="0" w:color="000000"/>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 xml:space="preserve">В норму расчета магазинов непродовольственных товаров в </w:t>
            </w:r>
            <w:r w:rsidR="00694571" w:rsidRPr="00A30839">
              <w:rPr>
                <w:sz w:val="20"/>
                <w:szCs w:val="20"/>
                <w:lang w:eastAsia="ru-RU"/>
              </w:rPr>
              <w:t>поселения</w:t>
            </w:r>
            <w:r w:rsidRPr="00A30839">
              <w:rPr>
                <w:sz w:val="20"/>
                <w:szCs w:val="20"/>
                <w:lang w:eastAsia="ru-RU"/>
              </w:rPr>
              <w:t xml:space="preserve">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w:t>
            </w:r>
            <w:r w:rsidRPr="00A30839">
              <w:rPr>
                <w:sz w:val="20"/>
                <w:szCs w:val="20"/>
                <w:lang w:eastAsia="ru-RU"/>
              </w:rPr>
              <w:lastRenderedPageBreak/>
              <w:t>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том числе:</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продовольственных товаров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кв. м торговой </w:t>
            </w:r>
            <w:r w:rsidRPr="00A30839">
              <w:rPr>
                <w:sz w:val="20"/>
                <w:szCs w:val="20"/>
                <w:lang w:eastAsia="ru-RU"/>
              </w:rPr>
              <w:lastRenderedPageBreak/>
              <w:t>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 xml:space="preserve">150 - 250 на 1 тыс. чел. (в </w:t>
            </w:r>
            <w:r w:rsidRPr="00A30839">
              <w:rPr>
                <w:sz w:val="20"/>
                <w:szCs w:val="20"/>
                <w:lang w:eastAsia="ru-RU"/>
              </w:rPr>
              <w:lastRenderedPageBreak/>
              <w:t>том числе 60 - 100–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непродовольственных товаров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270 - 450 на 1 тыс. чел. (в том числе 80 - 250 –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Предприятие общественного питания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80 (16)* на 1 тыс. чел. (в том числе 40 (8)*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числе мест (га на 100 мест): до 50 мест – 0,2-0,25 га; от 50 до 150 мест – 0,15-0,2 га; свыше 150 мест - 0,1 га</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и предприятия бытового обслуживания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Предприятия бытового обслуживания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18 (4)* на 1 тыс. чел. (в том числе 9 (2)*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На 10 рабочих мест для предприятий мощностью, рабочих мест: до 50 – 0,1-0,2 га; 50-150 – 0,05-0,08 га; свыше 150 – 0,03-0,04 га.</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Прачечные</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кг белья в смену</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120 (10)*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Для прачечных самообслуживания: 0,1-0,2 га на объект. Для фабрик-прачечных: 0,5-1,0 га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Рекомендуемое процентное распределение нормы обеспеченности: прачечные самообслуживания - 8%, фабрики-прачечные - 92%.</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Химчистки</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кг вещей в смену</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11,4 (4,0)*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Для химчисток самообслуживания: 0,1-0,2 га </w:t>
            </w:r>
            <w:r w:rsidRPr="00A30839">
              <w:rPr>
                <w:sz w:val="20"/>
                <w:szCs w:val="20"/>
                <w:lang w:eastAsia="ru-RU"/>
              </w:rPr>
              <w:lastRenderedPageBreak/>
              <w:t>на объект. Для фабрик-химчисток: 0,5-1,0 га на объект</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 xml:space="preserve">Рекомендуемое процентное распределение нормы обеспеченности: химчистки самообслуживания - 35%, </w:t>
            </w:r>
            <w:r w:rsidRPr="00A30839">
              <w:rPr>
                <w:sz w:val="20"/>
                <w:szCs w:val="20"/>
                <w:lang w:eastAsia="ru-RU"/>
              </w:rPr>
              <w:lastRenderedPageBreak/>
              <w:t xml:space="preserve">фабрики-химчистки - 65%.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Баня, сауна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10 на 1 тыс. чел. (в том числе 5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0,2-0,4 га на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Пункт приема вторичного сырья</w:t>
            </w:r>
          </w:p>
        </w:tc>
        <w:tc>
          <w:tcPr>
            <w:tcW w:w="513"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на 20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0,01 га на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размещать преимущественно в производственно-коммунальной зоне</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Административно-деловые и коммунально-хозяйственные предприятия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Отделение банка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 на 20 тыс. чел. (в том числе 1– на 10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0,2 га на объект - при 2 операционных местах; 0,5 га на объект - при 7 операционных местах</w:t>
            </w:r>
          </w:p>
        </w:tc>
        <w:tc>
          <w:tcPr>
            <w:tcW w:w="1691" w:type="pct"/>
            <w:tcBorders>
              <w:top w:val="single" w:sz="4" w:space="0" w:color="auto"/>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Возможно встроено-пристроенное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Отделение и филиал Сбербанка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 на 4 тыс. чел(в том числе 1 – на 2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0,05 га – при 3-операционных местах; 0,4 га - при 20-операционных местах</w:t>
            </w:r>
          </w:p>
        </w:tc>
        <w:tc>
          <w:tcPr>
            <w:tcW w:w="1691" w:type="pct"/>
            <w:tcBorders>
              <w:top w:val="nil"/>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Возможно встроено-пристроенное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Организация и учреждение управления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этажности здания (м2 на 1 сотрудника): 3-5 этажей – 44-18,5; 9-12 этажей – 13,5-11; 16 и более этажей – 10,5.</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Юридическая консультация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юрист-адвокат на 10 тыс.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Нотариальная контора </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нотариус на 30 тыс.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Гостиница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18 на 1 тыс. чел. </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числе мест (м2 на 1 место): до 100 мест – 55; от 100 до 500 мест – 30; 500-1000 мест - 20; свыше 1000 мест - 15.</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Общественная уборная </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прибор</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1</w:t>
            </w:r>
            <w:r w:rsidR="00AC176B" w:rsidRPr="00A30839">
              <w:rPr>
                <w:sz w:val="20"/>
                <w:szCs w:val="20"/>
                <w:lang w:eastAsia="ru-RU"/>
              </w:rPr>
              <w:t xml:space="preserve"> на 1 тыс. чел. </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местах массового пребывания людей. Возможна замена на биотуалеты.</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ритуального назначения</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Бюро похоронного обслуживания, дом траурных обрядов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на 0,5-1 млн.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Кладбище урновых захоронений после кремации</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га на 1000 чел.</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0,02</w:t>
            </w:r>
          </w:p>
        </w:tc>
        <w:tc>
          <w:tcPr>
            <w:tcW w:w="979" w:type="pct"/>
            <w:gridSpan w:val="2"/>
            <w:tcBorders>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p>
        </w:tc>
      </w:tr>
    </w:tbl>
    <w:p w:rsidR="00AC176B" w:rsidRPr="00021F6D" w:rsidRDefault="00AC176B" w:rsidP="00BD1CF3">
      <w:pPr>
        <w:tabs>
          <w:tab w:val="left" w:pos="0"/>
        </w:tabs>
        <w:spacing w:line="276" w:lineRule="auto"/>
        <w:ind w:firstLine="0"/>
        <w:contextualSpacing/>
        <w:rPr>
          <w:szCs w:val="24"/>
          <w:highlight w:val="yellow"/>
        </w:rPr>
        <w:sectPr w:rsidR="00AC176B" w:rsidRPr="00021F6D" w:rsidSect="009D3D9A">
          <w:pgSz w:w="16838" w:h="11906" w:orient="landscape"/>
          <w:pgMar w:top="1134" w:right="707" w:bottom="1134" w:left="1701" w:header="708" w:footer="708" w:gutter="0"/>
          <w:cols w:space="708"/>
          <w:docGrid w:linePitch="360"/>
        </w:sectPr>
      </w:pPr>
    </w:p>
    <w:p w:rsidR="00AC176B" w:rsidRPr="00021F6D" w:rsidRDefault="00AC176B" w:rsidP="001C46F6">
      <w:pPr>
        <w:pStyle w:val="1"/>
        <w:numPr>
          <w:ilvl w:val="0"/>
          <w:numId w:val="36"/>
        </w:numPr>
        <w:tabs>
          <w:tab w:val="clear" w:pos="426"/>
        </w:tabs>
        <w:spacing w:line="276" w:lineRule="auto"/>
        <w:ind w:left="0" w:firstLine="851"/>
        <w:contextualSpacing/>
        <w:jc w:val="both"/>
      </w:pPr>
      <w:bookmarkStart w:id="97" w:name="_Toc391642568"/>
      <w:bookmarkStart w:id="98" w:name="_Toc396129614"/>
      <w:bookmarkStart w:id="99" w:name="_Toc398555150"/>
      <w:bookmarkStart w:id="100" w:name="_Toc398644000"/>
      <w:r w:rsidRPr="00021F6D">
        <w:lastRenderedPageBreak/>
        <w:t>Обоснование норматива сбора, вывоза отходов производства и потребления</w:t>
      </w:r>
      <w:bookmarkEnd w:id="97"/>
      <w:bookmarkEnd w:id="98"/>
      <w:bookmarkEnd w:id="99"/>
      <w:bookmarkEnd w:id="100"/>
    </w:p>
    <w:p w:rsidR="00AC176B" w:rsidRPr="00021F6D" w:rsidRDefault="00AC176B" w:rsidP="001C46F6">
      <w:pPr>
        <w:tabs>
          <w:tab w:val="left" w:pos="0"/>
        </w:tabs>
        <w:spacing w:line="276" w:lineRule="auto"/>
        <w:ind w:firstLine="851"/>
        <w:contextualSpacing/>
        <w:rPr>
          <w:szCs w:val="24"/>
        </w:rPr>
      </w:pPr>
      <w:r w:rsidRPr="00021F6D">
        <w:rPr>
          <w:szCs w:val="24"/>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AC176B" w:rsidRPr="00021F6D" w:rsidRDefault="00AC176B" w:rsidP="001C46F6">
      <w:pPr>
        <w:tabs>
          <w:tab w:val="left" w:pos="0"/>
        </w:tabs>
        <w:spacing w:line="276" w:lineRule="auto"/>
        <w:ind w:firstLine="851"/>
        <w:contextualSpacing/>
        <w:rPr>
          <w:szCs w:val="24"/>
        </w:rPr>
      </w:pPr>
      <w:r w:rsidRPr="00021F6D">
        <w:rPr>
          <w:szCs w:val="24"/>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AC176B" w:rsidRPr="00021F6D" w:rsidRDefault="00AC176B" w:rsidP="001C46F6">
      <w:pPr>
        <w:tabs>
          <w:tab w:val="left" w:pos="0"/>
        </w:tabs>
        <w:adjustRightInd w:val="0"/>
        <w:spacing w:line="276" w:lineRule="auto"/>
        <w:ind w:firstLine="851"/>
        <w:contextualSpacing/>
        <w:rPr>
          <w:szCs w:val="24"/>
        </w:rPr>
      </w:pPr>
      <w:r w:rsidRPr="00021F6D">
        <w:rPr>
          <w:szCs w:val="24"/>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AC176B" w:rsidRPr="00021F6D" w:rsidRDefault="00AC176B" w:rsidP="001C46F6">
      <w:pPr>
        <w:tabs>
          <w:tab w:val="left" w:pos="0"/>
        </w:tabs>
        <w:adjustRightInd w:val="0"/>
        <w:spacing w:line="276" w:lineRule="auto"/>
        <w:ind w:firstLine="851"/>
        <w:contextualSpacing/>
        <w:rPr>
          <w:szCs w:val="24"/>
        </w:rPr>
      </w:pPr>
      <w:r w:rsidRPr="00021F6D">
        <w:rPr>
          <w:szCs w:val="24"/>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AC176B" w:rsidRPr="00021F6D" w:rsidRDefault="00AC176B" w:rsidP="001C46F6">
      <w:pPr>
        <w:tabs>
          <w:tab w:val="left" w:pos="0"/>
        </w:tabs>
        <w:spacing w:line="276" w:lineRule="auto"/>
        <w:ind w:firstLine="851"/>
        <w:contextualSpacing/>
        <w:rPr>
          <w:szCs w:val="24"/>
          <w:lang w:eastAsia="ru-RU"/>
        </w:rPr>
      </w:pPr>
      <w:r w:rsidRPr="00021F6D">
        <w:rPr>
          <w:szCs w:val="24"/>
          <w:lang w:eastAsia="ru-RU"/>
        </w:rPr>
        <w:t xml:space="preserve">Важнейшим моментом в санитарной очистке </w:t>
      </w:r>
      <w:r w:rsidR="00694571" w:rsidRPr="00021F6D">
        <w:rPr>
          <w:szCs w:val="24"/>
          <w:lang w:eastAsia="ru-RU"/>
        </w:rPr>
        <w:t>поселения</w:t>
      </w:r>
      <w:r w:rsidRPr="00021F6D">
        <w:rPr>
          <w:szCs w:val="24"/>
          <w:lang w:eastAsia="ru-RU"/>
        </w:rPr>
        <w:t xml:space="preserve">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rsidR="00851634">
        <w:rPr>
          <w:szCs w:val="24"/>
          <w:lang w:eastAsia="ru-RU"/>
        </w:rPr>
        <w:t>поселению</w:t>
      </w:r>
      <w:r w:rsidRPr="00021F6D">
        <w:rPr>
          <w:szCs w:val="24"/>
          <w:lang w:eastAsia="ru-RU"/>
        </w:rPr>
        <w:t xml:space="preserve">, </w:t>
      </w:r>
      <w:r w:rsidR="00851634">
        <w:rPr>
          <w:szCs w:val="24"/>
          <w:lang w:eastAsia="ru-RU"/>
        </w:rPr>
        <w:t>населённому пункту</w:t>
      </w:r>
      <w:r w:rsidRPr="00021F6D">
        <w:rPr>
          <w:szCs w:val="24"/>
          <w:lang w:eastAsia="ru-RU"/>
        </w:rPr>
        <w:t>, домовладению.</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Годовое накопление домового мусора (м</w:t>
      </w:r>
      <w:r w:rsidRPr="00021F6D">
        <w:rPr>
          <w:szCs w:val="24"/>
          <w:vertAlign w:val="superscript"/>
          <w:lang w:eastAsia="ru-RU"/>
        </w:rPr>
        <w:t>3</w:t>
      </w:r>
      <w:r w:rsidRPr="00021F6D">
        <w:rPr>
          <w:szCs w:val="24"/>
          <w:lang w:eastAsia="ru-RU"/>
        </w:rPr>
        <w:t xml:space="preserve"> или т)</w:t>
      </w:r>
    </w:p>
    <w:p w:rsidR="00AC176B" w:rsidRPr="00021F6D" w:rsidRDefault="00CA3E9D" w:rsidP="009D3D9A">
      <w:pPr>
        <w:tabs>
          <w:tab w:val="left" w:pos="0"/>
        </w:tabs>
        <w:spacing w:line="276" w:lineRule="auto"/>
        <w:ind w:firstLine="709"/>
        <w:contextualSpacing/>
        <w:rPr>
          <w:szCs w:val="24"/>
          <w:lang w:eastAsia="ru-RU"/>
        </w:rPr>
      </w:pPr>
      <w:r w:rsidRPr="00021F6D">
        <w:rPr>
          <w:noProof/>
          <w:szCs w:val="24"/>
          <w:lang w:eastAsia="ru-RU"/>
        </w:rPr>
        <w:drawing>
          <wp:inline distT="0" distB="0" distL="0" distR="0" wp14:anchorId="3290BA1C" wp14:editId="75408D86">
            <wp:extent cx="507365" cy="149860"/>
            <wp:effectExtent l="0" t="0" r="6985" b="2540"/>
            <wp:docPr id="8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365" cy="149860"/>
                    </a:xfrm>
                    <a:prstGeom prst="rect">
                      <a:avLst/>
                    </a:prstGeom>
                    <a:noFill/>
                    <a:ln>
                      <a:noFill/>
                    </a:ln>
                  </pic:spPr>
                </pic:pic>
              </a:graphicData>
            </a:graphic>
          </wp:inline>
        </w:drawing>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где р - норма накопления на 1 чел. в год, м</w:t>
      </w:r>
      <w:r w:rsidRPr="00021F6D">
        <w:rPr>
          <w:szCs w:val="24"/>
          <w:vertAlign w:val="superscript"/>
          <w:lang w:eastAsia="ru-RU"/>
        </w:rPr>
        <w:t>3</w:t>
      </w:r>
      <w:r w:rsidRPr="00021F6D">
        <w:rPr>
          <w:szCs w:val="24"/>
          <w:lang w:eastAsia="ru-RU"/>
        </w:rPr>
        <w:t xml:space="preserve"> или т; m - численность населения </w:t>
      </w:r>
      <w:r w:rsidR="00694571" w:rsidRPr="00021F6D">
        <w:rPr>
          <w:szCs w:val="24"/>
          <w:lang w:eastAsia="ru-RU"/>
        </w:rPr>
        <w:t>поселения</w:t>
      </w:r>
      <w:r w:rsidRPr="00021F6D">
        <w:rPr>
          <w:szCs w:val="24"/>
          <w:lang w:eastAsia="ru-RU"/>
        </w:rPr>
        <w:t>, района, домовладения.</w:t>
      </w:r>
    </w:p>
    <w:p w:rsidR="00AC176B" w:rsidRPr="00021F6D" w:rsidRDefault="00AC176B" w:rsidP="009D3D9A">
      <w:pPr>
        <w:tabs>
          <w:tab w:val="left" w:pos="0"/>
        </w:tabs>
        <w:spacing w:line="276" w:lineRule="auto"/>
        <w:ind w:firstLine="709"/>
        <w:contextualSpacing/>
        <w:rPr>
          <w:szCs w:val="24"/>
          <w:lang w:eastAsia="ru-RU"/>
        </w:rPr>
      </w:pPr>
      <w:r w:rsidRPr="00021F6D">
        <w:rPr>
          <w:i/>
          <w:iCs/>
          <w:szCs w:val="24"/>
          <w:lang w:eastAsia="ru-RU"/>
        </w:rPr>
        <w:t>Среднесуточное накопление домового мусора</w:t>
      </w:r>
      <w:r w:rsidRPr="00021F6D">
        <w:rPr>
          <w:szCs w:val="24"/>
          <w:lang w:eastAsia="ru-RU"/>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AC176B" w:rsidRPr="00021F6D" w:rsidRDefault="00AC176B" w:rsidP="009D3D9A">
      <w:pPr>
        <w:tabs>
          <w:tab w:val="left" w:pos="0"/>
        </w:tabs>
        <w:spacing w:line="276" w:lineRule="auto"/>
        <w:ind w:firstLine="709"/>
        <w:contextualSpacing/>
        <w:rPr>
          <w:szCs w:val="24"/>
          <w:lang w:eastAsia="ru-RU"/>
        </w:rPr>
      </w:pPr>
      <w:r w:rsidRPr="00021F6D">
        <w:rPr>
          <w:i/>
          <w:iCs/>
          <w:szCs w:val="24"/>
          <w:lang w:eastAsia="ru-RU"/>
        </w:rPr>
        <w:t>Норма накопления домового мусора</w:t>
      </w:r>
      <w:r w:rsidRPr="00021F6D">
        <w:rPr>
          <w:szCs w:val="24"/>
          <w:lang w:eastAsia="ru-RU"/>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w:t>
      </w:r>
      <w:r w:rsidR="00694571" w:rsidRPr="00021F6D">
        <w:rPr>
          <w:szCs w:val="24"/>
          <w:lang w:eastAsia="ru-RU"/>
        </w:rPr>
        <w:t>поселения</w:t>
      </w:r>
      <w:r w:rsidRPr="00021F6D">
        <w:rPr>
          <w:szCs w:val="24"/>
          <w:lang w:eastAsia="ru-RU"/>
        </w:rPr>
        <w:t>, перспективные схемы и транспортные средства.</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AC176B" w:rsidRDefault="00AC176B" w:rsidP="009D3D9A">
      <w:pPr>
        <w:tabs>
          <w:tab w:val="left" w:pos="0"/>
        </w:tabs>
        <w:spacing w:line="276" w:lineRule="auto"/>
        <w:ind w:firstLine="709"/>
        <w:contextualSpacing/>
        <w:rPr>
          <w:szCs w:val="24"/>
        </w:rPr>
      </w:pPr>
      <w:r w:rsidRPr="00021F6D">
        <w:rPr>
          <w:szCs w:val="24"/>
        </w:rPr>
        <w:t>Ниже приведены нормы накопления бытовых отходов согласно рекомендациям (СП 42.13330.2011).</w:t>
      </w:r>
    </w:p>
    <w:p w:rsidR="001D67EC" w:rsidRPr="00021F6D" w:rsidRDefault="001D67EC" w:rsidP="009D3D9A">
      <w:pPr>
        <w:tabs>
          <w:tab w:val="left" w:pos="0"/>
        </w:tabs>
        <w:spacing w:line="276" w:lineRule="auto"/>
        <w:ind w:firstLine="709"/>
        <w:contextualSpacing/>
        <w:rPr>
          <w:szCs w:val="24"/>
        </w:rPr>
      </w:pPr>
    </w:p>
    <w:p w:rsidR="00AC176B" w:rsidRPr="00021F6D" w:rsidRDefault="00AC176B" w:rsidP="009D3D9A">
      <w:pPr>
        <w:pStyle w:val="S0"/>
        <w:tabs>
          <w:tab w:val="left" w:pos="0"/>
        </w:tabs>
        <w:spacing w:line="276" w:lineRule="auto"/>
        <w:contextualSpacing/>
        <w:rPr>
          <w:szCs w:val="24"/>
        </w:rPr>
      </w:pPr>
      <w:r w:rsidRPr="00021F6D">
        <w:rPr>
          <w:szCs w:val="24"/>
        </w:rPr>
        <w:t>Н</w:t>
      </w:r>
      <w:r w:rsidR="00A30839">
        <w:rPr>
          <w:szCs w:val="24"/>
        </w:rPr>
        <w:t>ормы накопления бытовых отходов:</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986"/>
        <w:gridCol w:w="1418"/>
        <w:gridCol w:w="1559"/>
      </w:tblGrid>
      <w:tr w:rsidR="00827AE4" w:rsidRPr="00A30839" w:rsidTr="00827AE4">
        <w:trPr>
          <w:cantSplit/>
        </w:trPr>
        <w:tc>
          <w:tcPr>
            <w:tcW w:w="6986" w:type="dxa"/>
            <w:vMerge w:val="restart"/>
            <w:vAlign w:val="center"/>
          </w:tcPr>
          <w:p w:rsidR="00827AE4" w:rsidRPr="00A30839" w:rsidRDefault="00827AE4" w:rsidP="00A30839">
            <w:pPr>
              <w:widowControl w:val="0"/>
              <w:tabs>
                <w:tab w:val="left" w:pos="0"/>
              </w:tabs>
              <w:spacing w:line="276" w:lineRule="auto"/>
              <w:ind w:firstLine="0"/>
              <w:contextualSpacing/>
              <w:rPr>
                <w:b/>
                <w:sz w:val="20"/>
                <w:szCs w:val="20"/>
              </w:rPr>
            </w:pPr>
            <w:r w:rsidRPr="00A30839">
              <w:rPr>
                <w:b/>
                <w:sz w:val="20"/>
                <w:szCs w:val="20"/>
              </w:rPr>
              <w:t>Бытовые отходы</w:t>
            </w:r>
          </w:p>
        </w:tc>
        <w:tc>
          <w:tcPr>
            <w:tcW w:w="2977" w:type="dxa"/>
            <w:gridSpan w:val="2"/>
          </w:tcPr>
          <w:p w:rsidR="00827AE4" w:rsidRPr="00A30839" w:rsidRDefault="00827AE4" w:rsidP="00A30839">
            <w:pPr>
              <w:widowControl w:val="0"/>
              <w:tabs>
                <w:tab w:val="left" w:pos="0"/>
              </w:tabs>
              <w:spacing w:line="276" w:lineRule="auto"/>
              <w:ind w:firstLine="0"/>
              <w:contextualSpacing/>
              <w:rPr>
                <w:sz w:val="20"/>
                <w:szCs w:val="20"/>
              </w:rPr>
            </w:pPr>
            <w:r w:rsidRPr="00A30839">
              <w:rPr>
                <w:b/>
                <w:sz w:val="20"/>
                <w:szCs w:val="20"/>
              </w:rPr>
              <w:t>Количество бытовых отходов на 1 человека в год</w:t>
            </w:r>
          </w:p>
        </w:tc>
      </w:tr>
      <w:tr w:rsidR="00827AE4" w:rsidRPr="00A30839" w:rsidTr="00827AE4">
        <w:trPr>
          <w:cantSplit/>
        </w:trPr>
        <w:tc>
          <w:tcPr>
            <w:tcW w:w="6986" w:type="dxa"/>
            <w:vMerge/>
          </w:tcPr>
          <w:p w:rsidR="00827AE4" w:rsidRPr="00A30839" w:rsidRDefault="00827AE4" w:rsidP="00A30839">
            <w:pPr>
              <w:widowControl w:val="0"/>
              <w:tabs>
                <w:tab w:val="left" w:pos="0"/>
              </w:tabs>
              <w:spacing w:line="276" w:lineRule="auto"/>
              <w:ind w:firstLine="0"/>
              <w:contextualSpacing/>
              <w:rPr>
                <w:sz w:val="20"/>
                <w:szCs w:val="20"/>
              </w:rPr>
            </w:pP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кг</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л</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 xml:space="preserve">Твердые: </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от жилых зданий, оборудованных водопроводом, канализацией, центральным отоплением и газом</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190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900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от прочих жилых зданий</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300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1100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Общее количество с учетом общественных зданий</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280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1400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Жидкие из выгребов (при отсутствии канализации)</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noBreakHyphen/>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2000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Смет с 1м</w:t>
            </w:r>
            <w:r w:rsidRPr="00A30839">
              <w:rPr>
                <w:sz w:val="20"/>
                <w:szCs w:val="20"/>
                <w:vertAlign w:val="superscript"/>
              </w:rPr>
              <w:t>2</w:t>
            </w:r>
            <w:r w:rsidRPr="00A30839">
              <w:rPr>
                <w:sz w:val="20"/>
                <w:szCs w:val="20"/>
              </w:rPr>
              <w:t xml:space="preserve"> твердых покрытий улиц, площадей и парков</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5</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8</w:t>
            </w:r>
          </w:p>
        </w:tc>
      </w:tr>
    </w:tbl>
    <w:p w:rsidR="00AC176B" w:rsidRPr="00A30839" w:rsidRDefault="00AC176B" w:rsidP="009D3D9A">
      <w:pPr>
        <w:pStyle w:val="S0"/>
        <w:tabs>
          <w:tab w:val="left" w:pos="0"/>
        </w:tabs>
        <w:spacing w:line="276" w:lineRule="auto"/>
        <w:contextualSpacing/>
        <w:rPr>
          <w:sz w:val="20"/>
        </w:rPr>
      </w:pPr>
      <w:r w:rsidRPr="00A30839">
        <w:rPr>
          <w:sz w:val="20"/>
        </w:rPr>
        <w:t xml:space="preserve">Примечание: </w:t>
      </w:r>
    </w:p>
    <w:p w:rsidR="00AC176B" w:rsidRPr="00A30839" w:rsidRDefault="00AC176B" w:rsidP="009D3D9A">
      <w:pPr>
        <w:shd w:val="clear" w:color="auto" w:fill="FFFFFF"/>
        <w:tabs>
          <w:tab w:val="left" w:pos="0"/>
        </w:tabs>
        <w:spacing w:line="276" w:lineRule="auto"/>
        <w:ind w:firstLine="709"/>
        <w:contextualSpacing/>
        <w:rPr>
          <w:sz w:val="20"/>
          <w:szCs w:val="20"/>
          <w:lang w:eastAsia="ru-RU"/>
        </w:rPr>
      </w:pPr>
      <w:r w:rsidRPr="00A30839">
        <w:rPr>
          <w:sz w:val="20"/>
          <w:szCs w:val="20"/>
          <w:lang w:eastAsia="ru-RU"/>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AC176B" w:rsidRPr="00021F6D" w:rsidRDefault="00AC176B" w:rsidP="009D3D9A">
      <w:pPr>
        <w:shd w:val="clear" w:color="auto" w:fill="FFFFFF"/>
        <w:tabs>
          <w:tab w:val="left" w:pos="0"/>
        </w:tabs>
        <w:spacing w:line="276" w:lineRule="auto"/>
        <w:ind w:firstLine="709"/>
        <w:contextualSpacing/>
        <w:rPr>
          <w:szCs w:val="24"/>
          <w:lang w:eastAsia="ru-RU"/>
        </w:rPr>
      </w:pPr>
    </w:p>
    <w:p w:rsidR="00AC176B" w:rsidRDefault="00AC176B" w:rsidP="00F17AEA">
      <w:pPr>
        <w:pStyle w:val="1"/>
        <w:numPr>
          <w:ilvl w:val="0"/>
          <w:numId w:val="36"/>
        </w:numPr>
        <w:tabs>
          <w:tab w:val="clear" w:pos="426"/>
        </w:tabs>
        <w:spacing w:line="276" w:lineRule="auto"/>
        <w:ind w:left="0" w:firstLine="709"/>
        <w:contextualSpacing/>
        <w:jc w:val="both"/>
      </w:pPr>
      <w:bookmarkStart w:id="101" w:name="_Toc396129617"/>
      <w:bookmarkStart w:id="102" w:name="_Toc398555151"/>
      <w:bookmarkStart w:id="103" w:name="_Toc398644001"/>
      <w:bookmarkStart w:id="104" w:name="_Toc391642563"/>
      <w:r w:rsidRPr="00021F6D">
        <w:t xml:space="preserve">Обоснование расчётных показателей местных нормативов проектирования территорий мест массового отдыха населения, объектов благоустройства </w:t>
      </w:r>
      <w:bookmarkEnd w:id="101"/>
      <w:r w:rsidR="00827AE4" w:rsidRPr="00021F6D">
        <w:t>поселения</w:t>
      </w:r>
      <w:bookmarkEnd w:id="102"/>
      <w:bookmarkEnd w:id="103"/>
      <w:r w:rsidRPr="00021F6D">
        <w:t xml:space="preserve"> </w:t>
      </w:r>
    </w:p>
    <w:p w:rsidR="00F15CBA" w:rsidRPr="00F15CBA" w:rsidRDefault="00F15CBA" w:rsidP="00F15CBA"/>
    <w:p w:rsidR="00AC176B" w:rsidRPr="00021F6D" w:rsidRDefault="00AC176B" w:rsidP="00F17AEA">
      <w:pPr>
        <w:pStyle w:val="2"/>
        <w:numPr>
          <w:ilvl w:val="1"/>
          <w:numId w:val="36"/>
        </w:numPr>
        <w:tabs>
          <w:tab w:val="left" w:pos="0"/>
        </w:tabs>
        <w:spacing w:line="276" w:lineRule="auto"/>
        <w:ind w:left="0" w:firstLine="709"/>
        <w:jc w:val="both"/>
      </w:pPr>
      <w:bookmarkStart w:id="105" w:name="_Toc394499277"/>
      <w:bookmarkStart w:id="106" w:name="_Toc396129618"/>
      <w:bookmarkStart w:id="107" w:name="_Toc398555152"/>
      <w:bookmarkStart w:id="108" w:name="_Toc398644002"/>
      <w:r w:rsidRPr="00021F6D">
        <w:t xml:space="preserve">Объекты благоустройства территории </w:t>
      </w:r>
      <w:r w:rsidR="00694571" w:rsidRPr="00021F6D">
        <w:t>поселения</w:t>
      </w:r>
      <w:bookmarkEnd w:id="105"/>
      <w:r w:rsidRPr="00021F6D">
        <w:t>. Места массового отдыха населения</w:t>
      </w:r>
      <w:bookmarkEnd w:id="106"/>
      <w:bookmarkEnd w:id="107"/>
      <w:bookmarkEnd w:id="108"/>
      <w:r w:rsidRPr="00021F6D">
        <w:t xml:space="preserve"> </w:t>
      </w:r>
    </w:p>
    <w:p w:rsidR="00AC176B" w:rsidRPr="00021F6D" w:rsidRDefault="00AC176B" w:rsidP="009D3D9A">
      <w:pPr>
        <w:pStyle w:val="S0"/>
        <w:tabs>
          <w:tab w:val="left" w:pos="0"/>
        </w:tabs>
        <w:spacing w:line="276" w:lineRule="auto"/>
        <w:contextualSpacing/>
        <w:rPr>
          <w:szCs w:val="24"/>
        </w:rPr>
      </w:pPr>
      <w:r w:rsidRPr="00021F6D">
        <w:rPr>
          <w:szCs w:val="24"/>
        </w:rPr>
        <w:t xml:space="preserve">Перечень объектов благоустройства территории </w:t>
      </w:r>
      <w:r w:rsidR="00694571" w:rsidRPr="00021F6D">
        <w:rPr>
          <w:szCs w:val="24"/>
        </w:rPr>
        <w:t>поселения</w:t>
      </w:r>
      <w:r w:rsidRPr="00021F6D">
        <w:rPr>
          <w:szCs w:val="24"/>
        </w:rPr>
        <w:t>, мест массового отдыха населения</w:t>
      </w:r>
      <w:r w:rsidR="00A30839">
        <w:rPr>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2"/>
        <w:gridCol w:w="3143"/>
        <w:gridCol w:w="3418"/>
      </w:tblGrid>
      <w:tr w:rsidR="00AC176B" w:rsidRPr="00A30839" w:rsidTr="00855362">
        <w:trPr>
          <w:trHeight w:val="1614"/>
        </w:trPr>
        <w:tc>
          <w:tcPr>
            <w:tcW w:w="3362" w:type="dxa"/>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Наименование объекта</w:t>
            </w:r>
          </w:p>
        </w:tc>
        <w:tc>
          <w:tcPr>
            <w:tcW w:w="3143" w:type="dxa"/>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Документ, нормирующий размер, доступность</w:t>
            </w:r>
          </w:p>
        </w:tc>
        <w:tc>
          <w:tcPr>
            <w:tcW w:w="3418" w:type="dxa"/>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Документ, нормирующий состав элементов благоустройства и процент озеленения территории</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Земельный участок зданий (жилого и не жилого назначений)</w:t>
            </w:r>
          </w:p>
        </w:tc>
      </w:tr>
      <w:tr w:rsidR="00AC176B" w:rsidRPr="00A30839" w:rsidTr="00855362">
        <w:trPr>
          <w:trHeight w:val="969"/>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Объектов благоустройства нет, так как в нем нет территорий общего пользования</w:t>
            </w: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969"/>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благоустройства квартального значения</w:t>
            </w:r>
          </w:p>
        </w:tc>
      </w:tr>
      <w:tr w:rsidR="00AC176B" w:rsidRPr="00A30839" w:rsidTr="00855362">
        <w:trPr>
          <w:trHeight w:val="969"/>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r w:rsidRPr="00A30839">
              <w:rPr>
                <w:sz w:val="20"/>
                <w:szCs w:val="20"/>
              </w:rPr>
              <w:t>Общественные пространства - скверы; пешеходные коммуникации, направления</w:t>
            </w: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Общественные пространства могут быть, но не обязательны</w:t>
            </w:r>
          </w:p>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благоустройства районного (жилого района, микрорайона) значения</w:t>
            </w:r>
          </w:p>
        </w:tc>
      </w:tr>
      <w:tr w:rsidR="00AC176B" w:rsidRPr="00A30839" w:rsidTr="00855362">
        <w:trPr>
          <w:trHeight w:val="1431"/>
        </w:trPr>
        <w:tc>
          <w:tcPr>
            <w:tcW w:w="3362" w:type="dxa"/>
            <w:vAlign w:val="center"/>
          </w:tcPr>
          <w:p w:rsidR="00AC176B" w:rsidRPr="00A30839" w:rsidRDefault="00AC176B" w:rsidP="00A30839">
            <w:pPr>
              <w:tabs>
                <w:tab w:val="left" w:pos="0"/>
              </w:tabs>
              <w:spacing w:line="276" w:lineRule="auto"/>
              <w:ind w:firstLine="0"/>
              <w:contextualSpacing/>
              <w:rPr>
                <w:spacing w:val="-18"/>
                <w:sz w:val="20"/>
                <w:szCs w:val="20"/>
              </w:rPr>
            </w:pPr>
            <w:r w:rsidRPr="00A30839">
              <w:rPr>
                <w:spacing w:val="-18"/>
                <w:sz w:val="20"/>
                <w:szCs w:val="20"/>
              </w:rPr>
              <w:lastRenderedPageBreak/>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p w:rsidR="00AC176B" w:rsidRPr="00A30839" w:rsidRDefault="00AC176B" w:rsidP="00A30839">
            <w:pPr>
              <w:tabs>
                <w:tab w:val="left" w:pos="0"/>
              </w:tabs>
              <w:spacing w:line="276" w:lineRule="auto"/>
              <w:ind w:firstLine="0"/>
              <w:contextualSpacing/>
              <w:rPr>
                <w:spacing w:val="-18"/>
                <w:sz w:val="20"/>
                <w:szCs w:val="20"/>
              </w:rPr>
            </w:pPr>
          </w:p>
          <w:p w:rsidR="00AC176B" w:rsidRPr="00A30839" w:rsidRDefault="00AC176B" w:rsidP="00A30839">
            <w:pPr>
              <w:tabs>
                <w:tab w:val="left" w:pos="0"/>
              </w:tabs>
              <w:spacing w:line="276" w:lineRule="auto"/>
              <w:ind w:firstLine="0"/>
              <w:contextualSpacing/>
              <w:rPr>
                <w:spacing w:val="-18"/>
                <w:sz w:val="20"/>
                <w:szCs w:val="20"/>
              </w:rPr>
            </w:pPr>
          </w:p>
          <w:p w:rsidR="00AC176B" w:rsidRPr="00A30839" w:rsidRDefault="00AC176B" w:rsidP="00A30839">
            <w:pPr>
              <w:tabs>
                <w:tab w:val="left" w:pos="0"/>
              </w:tabs>
              <w:spacing w:line="276" w:lineRule="auto"/>
              <w:ind w:firstLine="0"/>
              <w:contextualSpacing/>
              <w:rPr>
                <w:spacing w:val="-18"/>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Объекты благоустройства </w:t>
            </w:r>
            <w:r w:rsidR="001975CF" w:rsidRPr="00A30839">
              <w:rPr>
                <w:sz w:val="20"/>
                <w:szCs w:val="20"/>
              </w:rPr>
              <w:t>поселенческого</w:t>
            </w:r>
            <w:r w:rsidRPr="00A30839">
              <w:rPr>
                <w:sz w:val="20"/>
                <w:szCs w:val="20"/>
              </w:rPr>
              <w:t xml:space="preserve"> значения</w:t>
            </w:r>
          </w:p>
        </w:tc>
      </w:tr>
      <w:tr w:rsidR="00AC176B" w:rsidRPr="00A30839" w:rsidTr="00855362">
        <w:trPr>
          <w:trHeight w:val="2623"/>
        </w:trPr>
        <w:tc>
          <w:tcPr>
            <w:tcW w:w="3362" w:type="dxa"/>
            <w:vAlign w:val="center"/>
          </w:tcPr>
          <w:p w:rsidR="00AC176B" w:rsidRPr="00A30839" w:rsidRDefault="00AC176B" w:rsidP="00F15CBA">
            <w:pPr>
              <w:tabs>
                <w:tab w:val="left" w:pos="0"/>
              </w:tabs>
              <w:spacing w:line="276" w:lineRule="auto"/>
              <w:ind w:firstLine="0"/>
              <w:contextualSpacing/>
              <w:rPr>
                <w:spacing w:val="-14"/>
                <w:sz w:val="20"/>
                <w:szCs w:val="20"/>
              </w:rPr>
            </w:pPr>
            <w:r w:rsidRPr="00A30839">
              <w:rPr>
                <w:spacing w:val="-14"/>
                <w:sz w:val="20"/>
                <w:szCs w:val="20"/>
              </w:rPr>
              <w:t>Общественные простран</w:t>
            </w:r>
            <w:r w:rsidR="00F15CBA">
              <w:rPr>
                <w:spacing w:val="-14"/>
                <w:sz w:val="20"/>
                <w:szCs w:val="20"/>
              </w:rPr>
              <w:t xml:space="preserve">ства - скверы, </w:t>
            </w:r>
            <w:r w:rsidRPr="00A30839">
              <w:rPr>
                <w:spacing w:val="-14"/>
                <w:sz w:val="20"/>
                <w:szCs w:val="20"/>
              </w:rPr>
              <w:t>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w:t>
            </w:r>
            <w:r w:rsidR="00F15CBA">
              <w:rPr>
                <w:spacing w:val="-14"/>
                <w:sz w:val="20"/>
                <w:szCs w:val="20"/>
              </w:rPr>
              <w:t xml:space="preserve">е дорожки; объекты рекреации – </w:t>
            </w:r>
            <w:r w:rsidRPr="00A30839">
              <w:rPr>
                <w:spacing w:val="-14"/>
                <w:sz w:val="20"/>
                <w:szCs w:val="20"/>
              </w:rPr>
              <w:t xml:space="preserve"> лесопарки </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p>
        </w:tc>
      </w:tr>
      <w:tr w:rsidR="00AC176B" w:rsidRPr="00A30839" w:rsidTr="00855362">
        <w:trPr>
          <w:trHeight w:val="1020"/>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рекреации – пляжи</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r w:rsidR="001975CF" w:rsidRPr="00A30839">
              <w:rPr>
                <w:sz w:val="20"/>
                <w:szCs w:val="20"/>
              </w:rPr>
              <w:t>поселения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p>
        </w:tc>
      </w:tr>
      <w:tr w:rsidR="00AC176B" w:rsidRPr="00A30839" w:rsidTr="00855362">
        <w:trPr>
          <w:trHeight w:val="1020"/>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Проходы к береговым полосам водных объектов общего пользования;</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p w:rsidR="00AC176B" w:rsidRPr="00A30839" w:rsidRDefault="00AC176B" w:rsidP="00A30839">
            <w:pPr>
              <w:tabs>
                <w:tab w:val="left" w:pos="0"/>
              </w:tabs>
              <w:spacing w:line="276" w:lineRule="auto"/>
              <w:ind w:firstLine="0"/>
              <w:contextualSpacing/>
              <w:rPr>
                <w:sz w:val="20"/>
                <w:szCs w:val="20"/>
              </w:rPr>
            </w:pP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r w:rsidRPr="00A30839">
              <w:rPr>
                <w:sz w:val="20"/>
                <w:szCs w:val="20"/>
              </w:rPr>
              <w:t xml:space="preserve"> </w:t>
            </w:r>
          </w:p>
          <w:p w:rsidR="00AC176B" w:rsidRPr="00A30839" w:rsidRDefault="00AC176B" w:rsidP="00A30839">
            <w:pPr>
              <w:tabs>
                <w:tab w:val="left" w:pos="0"/>
              </w:tabs>
              <w:spacing w:line="276" w:lineRule="auto"/>
              <w:ind w:firstLine="0"/>
              <w:contextualSpacing/>
              <w:rPr>
                <w:sz w:val="20"/>
                <w:szCs w:val="20"/>
              </w:rPr>
            </w:pPr>
          </w:p>
        </w:tc>
      </w:tr>
    </w:tbl>
    <w:p w:rsidR="00AC176B" w:rsidRPr="00A30839" w:rsidRDefault="00AC176B" w:rsidP="009D3D9A">
      <w:pPr>
        <w:tabs>
          <w:tab w:val="left" w:pos="0"/>
        </w:tabs>
        <w:spacing w:line="276" w:lineRule="auto"/>
        <w:ind w:firstLine="709"/>
        <w:contextualSpacing/>
        <w:rPr>
          <w:sz w:val="20"/>
          <w:szCs w:val="20"/>
        </w:rPr>
      </w:pPr>
      <w:r w:rsidRPr="00A30839">
        <w:rPr>
          <w:rStyle w:val="S2"/>
          <w:rFonts w:eastAsia="Calibri"/>
          <w:sz w:val="20"/>
          <w:szCs w:val="20"/>
        </w:rPr>
        <w:t>Примечание:</w:t>
      </w:r>
      <w:r w:rsidRPr="00A30839">
        <w:rPr>
          <w:sz w:val="20"/>
          <w:szCs w:val="20"/>
        </w:rPr>
        <w:t xml:space="preserve"> </w:t>
      </w:r>
    </w:p>
    <w:p w:rsidR="00AC176B" w:rsidRPr="00A30839" w:rsidRDefault="00AC176B" w:rsidP="009D3D9A">
      <w:pPr>
        <w:tabs>
          <w:tab w:val="left" w:pos="0"/>
        </w:tabs>
        <w:spacing w:line="276" w:lineRule="auto"/>
        <w:ind w:firstLine="709"/>
        <w:contextualSpacing/>
        <w:rPr>
          <w:sz w:val="20"/>
          <w:szCs w:val="20"/>
        </w:rPr>
      </w:pPr>
      <w:r w:rsidRPr="00A30839">
        <w:rPr>
          <w:sz w:val="20"/>
          <w:szCs w:val="20"/>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AC176B" w:rsidRPr="00021F6D" w:rsidRDefault="00AC176B" w:rsidP="009D3D9A">
      <w:pPr>
        <w:pStyle w:val="ConsPlusCell"/>
        <w:widowControl/>
        <w:tabs>
          <w:tab w:val="left" w:pos="0"/>
        </w:tabs>
        <w:spacing w:line="276" w:lineRule="auto"/>
        <w:ind w:firstLine="709"/>
        <w:contextualSpacing/>
        <w:jc w:val="both"/>
        <w:rPr>
          <w:rFonts w:ascii="Times New Roman" w:hAnsi="Times New Roman" w:cs="Times New Roman"/>
          <w:sz w:val="24"/>
          <w:szCs w:val="24"/>
        </w:rPr>
      </w:pPr>
      <w:r w:rsidRPr="00021F6D">
        <w:rPr>
          <w:rFonts w:ascii="Times New Roman" w:hAnsi="Times New Roman" w:cs="Times New Roman"/>
          <w:sz w:val="24"/>
          <w:szCs w:val="24"/>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bookmarkEnd w:id="104"/>
    <w:p w:rsidR="00AC176B" w:rsidRPr="00021F6D" w:rsidRDefault="00AC176B" w:rsidP="009D3D9A">
      <w:pPr>
        <w:pStyle w:val="ConsPlusCell"/>
        <w:tabs>
          <w:tab w:val="left" w:pos="0"/>
        </w:tabs>
        <w:spacing w:line="276" w:lineRule="auto"/>
        <w:ind w:firstLine="709"/>
        <w:contextualSpacing/>
        <w:jc w:val="both"/>
        <w:rPr>
          <w:rFonts w:ascii="Times New Roman" w:hAnsi="Times New Roman" w:cs="Times New Roman"/>
          <w:sz w:val="24"/>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09" w:name="_Toc396129619"/>
      <w:bookmarkStart w:id="110" w:name="_Toc398555153"/>
      <w:bookmarkStart w:id="111" w:name="_Toc398644003"/>
      <w:r w:rsidRPr="00021F6D">
        <w:t>Обоснование уровня обеспеченности населения территориями мест массового отдыха</w:t>
      </w:r>
      <w:bookmarkEnd w:id="109"/>
      <w:bookmarkEnd w:id="110"/>
      <w:bookmarkEnd w:id="111"/>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 xml:space="preserve">Суммарная площадь объектов озеленения общего пользования - парков, лесопарков, садов, скверов, бульваров, набережных и др. должна быть не менее </w:t>
      </w:r>
      <w:r w:rsidR="001975CF" w:rsidRPr="00021F6D">
        <w:rPr>
          <w:rFonts w:ascii="Times New Roman" w:hAnsi="Times New Roman"/>
          <w:sz w:val="24"/>
          <w:szCs w:val="24"/>
        </w:rPr>
        <w:t>12</w:t>
      </w:r>
      <w:r w:rsidRPr="00021F6D">
        <w:rPr>
          <w:rFonts w:ascii="Times New Roman" w:hAnsi="Times New Roman"/>
          <w:sz w:val="24"/>
          <w:szCs w:val="24"/>
        </w:rPr>
        <w:t xml:space="preserve"> м</w:t>
      </w:r>
      <w:r w:rsidRPr="00021F6D">
        <w:rPr>
          <w:rFonts w:ascii="Times New Roman" w:hAnsi="Times New Roman"/>
          <w:sz w:val="24"/>
          <w:szCs w:val="24"/>
          <w:vertAlign w:val="superscript"/>
        </w:rPr>
        <w:t>2</w:t>
      </w:r>
      <w:r w:rsidRPr="00021F6D">
        <w:rPr>
          <w:rFonts w:ascii="Times New Roman" w:hAnsi="Times New Roman"/>
          <w:sz w:val="24"/>
          <w:szCs w:val="24"/>
        </w:rPr>
        <w:t xml:space="preserve"> /чел.</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12" w:name="_Toc391642564"/>
      <w:bookmarkStart w:id="113" w:name="_Toc396129620"/>
      <w:bookmarkStart w:id="114" w:name="_Toc398555154"/>
      <w:bookmarkStart w:id="115" w:name="_Toc398644004"/>
      <w:r w:rsidRPr="00021F6D">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112"/>
      <w:bookmarkEnd w:id="113"/>
      <w:bookmarkEnd w:id="114"/>
      <w:bookmarkEnd w:id="115"/>
    </w:p>
    <w:p w:rsidR="00AC176B"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F15CBA" w:rsidRPr="00021F6D" w:rsidRDefault="00F15CBA"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S0"/>
        <w:tabs>
          <w:tab w:val="left" w:pos="0"/>
        </w:tabs>
        <w:spacing w:line="276" w:lineRule="auto"/>
        <w:contextualSpacing/>
        <w:rPr>
          <w:szCs w:val="24"/>
        </w:rPr>
      </w:pPr>
      <w:r w:rsidRPr="00021F6D">
        <w:rPr>
          <w:szCs w:val="24"/>
        </w:rPr>
        <w:lastRenderedPageBreak/>
        <w:t>Классификация рекреационных объектов и принципы их размещения</w:t>
      </w:r>
      <w:r w:rsidR="00A30839">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1774"/>
        <w:gridCol w:w="2325"/>
        <w:gridCol w:w="1827"/>
        <w:gridCol w:w="2453"/>
      </w:tblGrid>
      <w:tr w:rsidR="00AC176B" w:rsidRPr="00A30839" w:rsidTr="00F15CBA">
        <w:trPr>
          <w:cantSplit/>
          <w:trHeight w:val="667"/>
        </w:trPr>
        <w:tc>
          <w:tcPr>
            <w:tcW w:w="895"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Степень доступности</w:t>
            </w:r>
          </w:p>
        </w:tc>
        <w:tc>
          <w:tcPr>
            <w:tcW w:w="869"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Вид рекреационной зоны</w:t>
            </w:r>
          </w:p>
        </w:tc>
        <w:tc>
          <w:tcPr>
            <w:tcW w:w="1139"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Тип пользования</w:t>
            </w:r>
          </w:p>
        </w:tc>
        <w:tc>
          <w:tcPr>
            <w:tcW w:w="895"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Рекреационные объекты</w:t>
            </w:r>
          </w:p>
        </w:tc>
        <w:tc>
          <w:tcPr>
            <w:tcW w:w="1202" w:type="pct"/>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Виды рекреационных объектов</w:t>
            </w:r>
          </w:p>
        </w:tc>
      </w:tr>
      <w:tr w:rsidR="00F15CBA" w:rsidRPr="00A30839" w:rsidTr="00F15CBA">
        <w:trPr>
          <w:cantSplit/>
          <w:trHeight w:val="240"/>
        </w:trPr>
        <w:tc>
          <w:tcPr>
            <w:tcW w:w="895" w:type="pct"/>
            <w:vMerge w:val="restart"/>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Общедоступная сеть (массовая)</w:t>
            </w:r>
          </w:p>
        </w:tc>
        <w:tc>
          <w:tcPr>
            <w:tcW w:w="869" w:type="pct"/>
            <w:vMerge w:val="restart"/>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рекреации;</w:t>
            </w: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рекреационная лесопарковая</w:t>
            </w:r>
          </w:p>
        </w:tc>
        <w:tc>
          <w:tcPr>
            <w:tcW w:w="1139" w:type="pct"/>
            <w:vMerge w:val="restart"/>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Кратковременного постоянного и сезонного пользования</w:t>
            </w:r>
          </w:p>
        </w:tc>
        <w:tc>
          <w:tcPr>
            <w:tcW w:w="895" w:type="pct"/>
            <w:vMerge w:val="restart"/>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Рекреационные территории</w:t>
            </w: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парк</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сквер</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бульвар</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аллея</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пляж</w:t>
            </w:r>
          </w:p>
        </w:tc>
      </w:tr>
      <w:tr w:rsidR="00F15CBA" w:rsidRPr="00A30839" w:rsidTr="00F15CBA">
        <w:trPr>
          <w:cantSplit/>
          <w:trHeight w:val="227"/>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набережная</w:t>
            </w:r>
          </w:p>
        </w:tc>
      </w:tr>
      <w:tr w:rsidR="00F15CBA" w:rsidRPr="00A30839" w:rsidTr="00F15CBA">
        <w:trPr>
          <w:cantSplit/>
          <w:trHeight w:val="9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пруд</w:t>
            </w:r>
          </w:p>
        </w:tc>
      </w:tr>
      <w:tr w:rsidR="00F15CBA" w:rsidRPr="00A30839" w:rsidTr="00EE6402">
        <w:trPr>
          <w:cantSplit/>
          <w:trHeight w:val="1087"/>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озеро</w:t>
            </w:r>
          </w:p>
        </w:tc>
      </w:tr>
      <w:tr w:rsidR="00F15CBA" w:rsidRPr="00A30839" w:rsidTr="00F15CBA">
        <w:trPr>
          <w:cantSplit/>
          <w:trHeight w:val="240"/>
        </w:trPr>
        <w:tc>
          <w:tcPr>
            <w:tcW w:w="895"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Сеть ограниченного доступа</w:t>
            </w:r>
          </w:p>
        </w:tc>
        <w:tc>
          <w:tcPr>
            <w:tcW w:w="869"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рекреационная стационарная</w:t>
            </w:r>
          </w:p>
        </w:tc>
        <w:tc>
          <w:tcPr>
            <w:tcW w:w="1139"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Кратковременного и длительного эпизодического пользования</w:t>
            </w:r>
          </w:p>
        </w:tc>
        <w:tc>
          <w:tcPr>
            <w:tcW w:w="895"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Туристические учреждения</w:t>
            </w: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турбаза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туристическая стоянка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лагерь</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туристическая гостиница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кемпинг</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дома рыбаков и охотников</w:t>
            </w:r>
          </w:p>
        </w:tc>
      </w:tr>
    </w:tbl>
    <w:p w:rsidR="00AC176B" w:rsidRPr="00021F6D" w:rsidRDefault="00AC176B" w:rsidP="009D3D9A">
      <w:pPr>
        <w:pStyle w:val="S0"/>
        <w:tabs>
          <w:tab w:val="left" w:pos="0"/>
        </w:tabs>
        <w:spacing w:line="276" w:lineRule="auto"/>
        <w:contextualSpacing/>
        <w:rPr>
          <w:szCs w:val="24"/>
        </w:rPr>
      </w:pPr>
    </w:p>
    <w:p w:rsidR="00AC176B" w:rsidRPr="00021F6D" w:rsidRDefault="00AC176B" w:rsidP="009D3D9A">
      <w:pPr>
        <w:tabs>
          <w:tab w:val="left" w:pos="0"/>
        </w:tabs>
        <w:spacing w:line="276" w:lineRule="auto"/>
        <w:ind w:firstLine="709"/>
        <w:contextualSpacing/>
        <w:rPr>
          <w:szCs w:val="24"/>
        </w:rPr>
      </w:pPr>
      <w:r w:rsidRPr="00021F6D">
        <w:rPr>
          <w:szCs w:val="24"/>
        </w:rPr>
        <w:t>В том числе ме</w:t>
      </w:r>
      <w:r w:rsidR="00F15CBA">
        <w:rPr>
          <w:szCs w:val="24"/>
        </w:rPr>
        <w:t>ста массового отдыха населения</w:t>
      </w:r>
      <w:r w:rsidRPr="00021F6D">
        <w:rPr>
          <w:szCs w:val="24"/>
        </w:rPr>
        <w:t>:</w:t>
      </w:r>
    </w:p>
    <w:p w:rsidR="00AC176B" w:rsidRPr="00021F6D" w:rsidRDefault="00AC176B" w:rsidP="009D3D9A">
      <w:pPr>
        <w:tabs>
          <w:tab w:val="left" w:pos="0"/>
        </w:tabs>
        <w:spacing w:line="276" w:lineRule="auto"/>
        <w:ind w:firstLine="709"/>
        <w:contextualSpacing/>
        <w:rPr>
          <w:szCs w:val="24"/>
        </w:rPr>
      </w:pPr>
      <w:r w:rsidRPr="00021F6D">
        <w:rPr>
          <w:szCs w:val="24"/>
        </w:rPr>
        <w:t>- пляжи в зонах отдыха;</w:t>
      </w:r>
    </w:p>
    <w:p w:rsidR="00AC176B" w:rsidRPr="00021F6D" w:rsidRDefault="00AC176B" w:rsidP="009D3D9A">
      <w:pPr>
        <w:tabs>
          <w:tab w:val="left" w:pos="0"/>
        </w:tabs>
        <w:spacing w:line="276" w:lineRule="auto"/>
        <w:ind w:firstLine="709"/>
        <w:contextualSpacing/>
        <w:rPr>
          <w:szCs w:val="24"/>
        </w:rPr>
      </w:pPr>
      <w:r w:rsidRPr="00021F6D">
        <w:rPr>
          <w:szCs w:val="24"/>
        </w:rPr>
        <w:t>- парки в зонах отдыха;</w:t>
      </w:r>
    </w:p>
    <w:p w:rsidR="00AC176B" w:rsidRPr="00021F6D" w:rsidRDefault="00AC176B" w:rsidP="009D3D9A">
      <w:pPr>
        <w:tabs>
          <w:tab w:val="left" w:pos="0"/>
        </w:tabs>
        <w:spacing w:line="276" w:lineRule="auto"/>
        <w:ind w:firstLine="709"/>
        <w:contextualSpacing/>
        <w:rPr>
          <w:szCs w:val="24"/>
        </w:rPr>
      </w:pPr>
      <w:r w:rsidRPr="00021F6D">
        <w:rPr>
          <w:szCs w:val="24"/>
        </w:rPr>
        <w:t>- лесопарки;</w:t>
      </w:r>
    </w:p>
    <w:p w:rsidR="00AC176B" w:rsidRPr="00021F6D" w:rsidRDefault="00AC176B" w:rsidP="009D3D9A">
      <w:pPr>
        <w:tabs>
          <w:tab w:val="left" w:pos="0"/>
        </w:tabs>
        <w:spacing w:line="276" w:lineRule="auto"/>
        <w:ind w:firstLine="709"/>
        <w:contextualSpacing/>
        <w:rPr>
          <w:szCs w:val="24"/>
        </w:rPr>
      </w:pPr>
      <w:r w:rsidRPr="00021F6D">
        <w:rPr>
          <w:szCs w:val="24"/>
        </w:rPr>
        <w:t>- базы кратковременного отдыха;</w:t>
      </w:r>
    </w:p>
    <w:p w:rsidR="00AC176B" w:rsidRPr="00021F6D" w:rsidRDefault="00AC176B" w:rsidP="009D3D9A">
      <w:pPr>
        <w:tabs>
          <w:tab w:val="left" w:pos="0"/>
        </w:tabs>
        <w:spacing w:line="276" w:lineRule="auto"/>
        <w:ind w:firstLine="709"/>
        <w:contextualSpacing/>
        <w:rPr>
          <w:szCs w:val="24"/>
        </w:rPr>
      </w:pPr>
      <w:r w:rsidRPr="00021F6D">
        <w:rPr>
          <w:szCs w:val="24"/>
        </w:rPr>
        <w:t>- береговые базы маломерного флота;</w:t>
      </w:r>
    </w:p>
    <w:p w:rsidR="00AC176B" w:rsidRPr="00021F6D" w:rsidRDefault="00AC176B" w:rsidP="009D3D9A">
      <w:pPr>
        <w:tabs>
          <w:tab w:val="left" w:pos="0"/>
        </w:tabs>
        <w:spacing w:line="276" w:lineRule="auto"/>
        <w:ind w:firstLine="709"/>
        <w:contextualSpacing/>
        <w:rPr>
          <w:szCs w:val="24"/>
        </w:rPr>
      </w:pPr>
      <w:r w:rsidRPr="00021F6D">
        <w:rPr>
          <w:szCs w:val="24"/>
        </w:rPr>
        <w:t>- дома отдыха и санатории, санатории-профилактории, базы отдыха предприятий и турбазы;</w:t>
      </w:r>
    </w:p>
    <w:p w:rsidR="001975CF" w:rsidRPr="00021F6D" w:rsidRDefault="00AC176B" w:rsidP="009D3D9A">
      <w:pPr>
        <w:tabs>
          <w:tab w:val="left" w:pos="0"/>
        </w:tabs>
        <w:spacing w:line="276" w:lineRule="auto"/>
        <w:ind w:firstLine="709"/>
        <w:contextualSpacing/>
        <w:rPr>
          <w:szCs w:val="24"/>
        </w:rPr>
      </w:pPr>
      <w:r w:rsidRPr="00021F6D">
        <w:rPr>
          <w:szCs w:val="24"/>
        </w:rPr>
        <w:t>- туристские и курортные гостиницы;</w:t>
      </w:r>
    </w:p>
    <w:p w:rsidR="00AC176B" w:rsidRPr="00021F6D" w:rsidRDefault="00AC176B" w:rsidP="009D3D9A">
      <w:pPr>
        <w:tabs>
          <w:tab w:val="left" w:pos="0"/>
        </w:tabs>
        <w:spacing w:line="276" w:lineRule="auto"/>
        <w:ind w:firstLine="709"/>
        <w:contextualSpacing/>
        <w:rPr>
          <w:szCs w:val="24"/>
        </w:rPr>
      </w:pPr>
      <w:r w:rsidRPr="00021F6D">
        <w:rPr>
          <w:szCs w:val="24"/>
        </w:rPr>
        <w:t>- мотели и кемпинги</w:t>
      </w:r>
    </w:p>
    <w:p w:rsidR="00AC176B" w:rsidRPr="00021F6D" w:rsidRDefault="00AC176B" w:rsidP="009D3D9A">
      <w:pPr>
        <w:pStyle w:val="S0"/>
        <w:tabs>
          <w:tab w:val="left" w:pos="0"/>
        </w:tabs>
        <w:spacing w:line="276" w:lineRule="auto"/>
        <w:contextualSpacing/>
        <w:rPr>
          <w:szCs w:val="24"/>
        </w:rPr>
      </w:pPr>
      <w:r w:rsidRPr="00021F6D">
        <w:rPr>
          <w:szCs w:val="24"/>
        </w:rPr>
        <w:t>При размещении парков и садов следует максимально сохранять участки с существующими насаждениями и водоемами.</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В общем балансе территории парков и садов площадь озелененных территорий следует принимать не менее 70%.</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На территории сквера запрещается размещение застройки.</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lastRenderedPageBreak/>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AC176B" w:rsidRPr="00021F6D" w:rsidRDefault="00AC176B" w:rsidP="009D3D9A">
      <w:pPr>
        <w:pStyle w:val="S0"/>
        <w:tabs>
          <w:tab w:val="left" w:pos="0"/>
        </w:tabs>
        <w:spacing w:line="276" w:lineRule="auto"/>
        <w:contextualSpacing/>
        <w:rPr>
          <w:szCs w:val="24"/>
        </w:rPr>
      </w:pPr>
      <w:r w:rsidRPr="00021F6D">
        <w:rPr>
          <w:szCs w:val="24"/>
        </w:rPr>
        <w:t>Площадь территории парков, садов и скверов следует принимать не менее, га (СП 42.13330.2011):</w:t>
      </w:r>
    </w:p>
    <w:p w:rsidR="00AC176B" w:rsidRPr="00021F6D" w:rsidRDefault="00AC176B" w:rsidP="009D3D9A">
      <w:pPr>
        <w:pStyle w:val="S0"/>
        <w:tabs>
          <w:tab w:val="left" w:pos="0"/>
        </w:tabs>
        <w:spacing w:line="276" w:lineRule="auto"/>
        <w:contextualSpacing/>
        <w:rPr>
          <w:szCs w:val="24"/>
        </w:rPr>
      </w:pPr>
      <w:r w:rsidRPr="00021F6D">
        <w:rPr>
          <w:szCs w:val="24"/>
        </w:rPr>
        <w:t>- парков планировочных районов ............................... 10</w:t>
      </w:r>
    </w:p>
    <w:p w:rsidR="00AC176B" w:rsidRPr="00021F6D" w:rsidRDefault="00AC176B" w:rsidP="009D3D9A">
      <w:pPr>
        <w:pStyle w:val="S0"/>
        <w:tabs>
          <w:tab w:val="left" w:pos="0"/>
        </w:tabs>
        <w:spacing w:line="276" w:lineRule="auto"/>
        <w:contextualSpacing/>
        <w:rPr>
          <w:szCs w:val="24"/>
        </w:rPr>
      </w:pPr>
      <w:r w:rsidRPr="00021F6D">
        <w:rPr>
          <w:szCs w:val="24"/>
        </w:rPr>
        <w:t>- садов жилых районов ................................................. 3</w:t>
      </w:r>
    </w:p>
    <w:p w:rsidR="00AC176B" w:rsidRPr="00021F6D" w:rsidRDefault="00AC176B" w:rsidP="009D3D9A">
      <w:pPr>
        <w:pStyle w:val="S0"/>
        <w:tabs>
          <w:tab w:val="left" w:pos="0"/>
        </w:tabs>
        <w:spacing w:line="276" w:lineRule="auto"/>
        <w:contextualSpacing/>
        <w:rPr>
          <w:szCs w:val="24"/>
        </w:rPr>
      </w:pPr>
      <w:r w:rsidRPr="00021F6D">
        <w:rPr>
          <w:szCs w:val="24"/>
        </w:rPr>
        <w:t>- скверов ......................................................................... 0,5-2</w:t>
      </w:r>
    </w:p>
    <w:p w:rsidR="00AC176B" w:rsidRPr="00021F6D" w:rsidRDefault="00AC176B" w:rsidP="009D3D9A">
      <w:pPr>
        <w:pStyle w:val="S0"/>
        <w:tabs>
          <w:tab w:val="left" w:pos="0"/>
        </w:tabs>
        <w:spacing w:line="276" w:lineRule="auto"/>
        <w:contextualSpacing/>
        <w:rPr>
          <w:szCs w:val="24"/>
        </w:rPr>
      </w:pPr>
      <w:r w:rsidRPr="00021F6D">
        <w:rPr>
          <w:szCs w:val="24"/>
        </w:rPr>
        <w:t>Для условий реконструкции площадь указанных элементов допускается уменьшать.</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 xml:space="preserve">Функциональную организацию территории парка следует проектировать в соответствии с таблицей </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S0"/>
        <w:tabs>
          <w:tab w:val="left" w:pos="0"/>
        </w:tabs>
        <w:spacing w:line="276" w:lineRule="auto"/>
        <w:contextualSpacing/>
        <w:rPr>
          <w:szCs w:val="24"/>
        </w:rPr>
      </w:pPr>
      <w:r w:rsidRPr="00021F6D">
        <w:rPr>
          <w:szCs w:val="24"/>
        </w:rPr>
        <w:t>Соотношение элементов территории сквера</w:t>
      </w:r>
      <w:r w:rsidR="00A30839">
        <w:rPr>
          <w:szCs w:val="24"/>
        </w:rPr>
        <w:t>:</w:t>
      </w:r>
    </w:p>
    <w:tbl>
      <w:tblPr>
        <w:tblW w:w="5000" w:type="pct"/>
        <w:tblCellMar>
          <w:left w:w="70" w:type="dxa"/>
          <w:right w:w="70" w:type="dxa"/>
        </w:tblCellMar>
        <w:tblLook w:val="0000" w:firstRow="0" w:lastRow="0" w:firstColumn="0" w:lastColumn="0" w:noHBand="0" w:noVBand="0"/>
      </w:tblPr>
      <w:tblGrid>
        <w:gridCol w:w="5256"/>
        <w:gridCol w:w="2510"/>
        <w:gridCol w:w="2439"/>
      </w:tblGrid>
      <w:tr w:rsidR="00AC176B" w:rsidRPr="00A30839" w:rsidTr="00F147B1">
        <w:trPr>
          <w:cantSplit/>
          <w:trHeight w:val="240"/>
        </w:trPr>
        <w:tc>
          <w:tcPr>
            <w:tcW w:w="2575" w:type="pct"/>
            <w:vMerge w:val="restart"/>
            <w:tcBorders>
              <w:top w:val="single" w:sz="6" w:space="0" w:color="auto"/>
              <w:left w:val="single" w:sz="6" w:space="0" w:color="auto"/>
              <w:bottom w:val="nil"/>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Скверы по месту размещения</w:t>
            </w:r>
          </w:p>
        </w:tc>
        <w:tc>
          <w:tcPr>
            <w:tcW w:w="2425" w:type="pct"/>
            <w:gridSpan w:val="2"/>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Элементы территории (% от общей площади)</w:t>
            </w:r>
          </w:p>
        </w:tc>
      </w:tr>
      <w:tr w:rsidR="00AC176B" w:rsidRPr="00A30839" w:rsidTr="00F147B1">
        <w:trPr>
          <w:cantSplit/>
          <w:trHeight w:val="360"/>
        </w:trPr>
        <w:tc>
          <w:tcPr>
            <w:tcW w:w="2575" w:type="pct"/>
            <w:vMerge/>
            <w:tcBorders>
              <w:top w:val="nil"/>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территории зеленых насаждений и водоемов</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аллеи, дорожки, площадки, малые формы</w:t>
            </w:r>
          </w:p>
        </w:tc>
      </w:tr>
      <w:tr w:rsidR="00AC176B" w:rsidRPr="00A30839" w:rsidTr="00F147B1">
        <w:trPr>
          <w:cantSplit/>
          <w:trHeight w:val="297"/>
        </w:trPr>
        <w:tc>
          <w:tcPr>
            <w:tcW w:w="257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на улицах и площадях</w:t>
            </w: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60 - 75</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40 - 25</w:t>
            </w:r>
          </w:p>
        </w:tc>
      </w:tr>
      <w:tr w:rsidR="00AC176B" w:rsidRPr="00A30839" w:rsidTr="00F147B1">
        <w:trPr>
          <w:cantSplit/>
          <w:trHeight w:val="540"/>
        </w:trPr>
        <w:tc>
          <w:tcPr>
            <w:tcW w:w="257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в жилых районах, на жилых улицах, между жилыми домами, перед отдельными зданиями</w:t>
            </w: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70 - 80</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30 - 20</w:t>
            </w:r>
          </w:p>
        </w:tc>
      </w:tr>
    </w:tbl>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Соотношение элементов территории бульвара следует принимать в зависимости от его ширины согласно таблице:</w:t>
      </w:r>
    </w:p>
    <w:p w:rsidR="00AC176B" w:rsidRPr="00021F6D" w:rsidRDefault="00AC176B" w:rsidP="009D3D9A">
      <w:pPr>
        <w:pStyle w:val="S0"/>
        <w:tabs>
          <w:tab w:val="left" w:pos="0"/>
        </w:tabs>
        <w:spacing w:line="276" w:lineRule="auto"/>
        <w:contextualSpacing/>
        <w:rPr>
          <w:szCs w:val="24"/>
        </w:rPr>
      </w:pPr>
      <w:r w:rsidRPr="00021F6D">
        <w:rPr>
          <w:szCs w:val="24"/>
        </w:rPr>
        <w:t>Соотношение элементов территории бульвара</w:t>
      </w:r>
      <w:r w:rsidR="00A30839">
        <w:rPr>
          <w:szCs w:val="24"/>
        </w:rPr>
        <w:t>:</w:t>
      </w:r>
    </w:p>
    <w:tbl>
      <w:tblPr>
        <w:tblW w:w="5000" w:type="pct"/>
        <w:tblCellMar>
          <w:left w:w="70" w:type="dxa"/>
          <w:right w:w="70" w:type="dxa"/>
        </w:tblCellMar>
        <w:tblLook w:val="0000" w:firstRow="0" w:lastRow="0" w:firstColumn="0" w:lastColumn="0" w:noHBand="0" w:noVBand="0"/>
      </w:tblPr>
      <w:tblGrid>
        <w:gridCol w:w="2031"/>
        <w:gridCol w:w="2755"/>
        <w:gridCol w:w="2321"/>
        <w:gridCol w:w="3098"/>
      </w:tblGrid>
      <w:tr w:rsidR="00AC176B" w:rsidRPr="00A30839" w:rsidTr="00F147B1">
        <w:trPr>
          <w:cantSplit/>
          <w:trHeight w:val="240"/>
        </w:trPr>
        <w:tc>
          <w:tcPr>
            <w:tcW w:w="995" w:type="pct"/>
            <w:vMerge w:val="restart"/>
            <w:tcBorders>
              <w:top w:val="single" w:sz="6" w:space="0" w:color="auto"/>
              <w:left w:val="single" w:sz="6" w:space="0" w:color="auto"/>
              <w:bottom w:val="nil"/>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 xml:space="preserve">Ширина </w:t>
            </w:r>
            <w:r w:rsidRPr="00A30839">
              <w:rPr>
                <w:b/>
                <w:sz w:val="20"/>
                <w:szCs w:val="20"/>
              </w:rPr>
              <w:br/>
              <w:t>бульвара, м</w:t>
            </w:r>
          </w:p>
        </w:tc>
        <w:tc>
          <w:tcPr>
            <w:tcW w:w="4005" w:type="pct"/>
            <w:gridSpan w:val="3"/>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Элементы территории (% от общей площади)</w:t>
            </w:r>
          </w:p>
        </w:tc>
      </w:tr>
      <w:tr w:rsidR="00AC176B" w:rsidRPr="00A30839" w:rsidTr="00F147B1">
        <w:trPr>
          <w:cantSplit/>
          <w:trHeight w:val="480"/>
        </w:trPr>
        <w:tc>
          <w:tcPr>
            <w:tcW w:w="995" w:type="pct"/>
            <w:vMerge/>
            <w:tcBorders>
              <w:top w:val="nil"/>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p>
        </w:tc>
        <w:tc>
          <w:tcPr>
            <w:tcW w:w="135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 xml:space="preserve">территории </w:t>
            </w:r>
            <w:r w:rsidRPr="00A30839">
              <w:rPr>
                <w:b/>
                <w:sz w:val="20"/>
                <w:szCs w:val="20"/>
              </w:rPr>
              <w:br/>
              <w:t>зеленых насаждений</w:t>
            </w:r>
            <w:r w:rsidRPr="00A30839">
              <w:rPr>
                <w:b/>
                <w:sz w:val="20"/>
                <w:szCs w:val="20"/>
              </w:rPr>
              <w:br/>
              <w:t>и водоемов</w:t>
            </w:r>
          </w:p>
        </w:tc>
        <w:tc>
          <w:tcPr>
            <w:tcW w:w="1137"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аллеи, дорожки,</w:t>
            </w:r>
            <w:r w:rsidRPr="00A30839">
              <w:rPr>
                <w:b/>
                <w:sz w:val="20"/>
                <w:szCs w:val="20"/>
              </w:rPr>
              <w:br/>
              <w:t>площадки</w:t>
            </w:r>
          </w:p>
        </w:tc>
        <w:tc>
          <w:tcPr>
            <w:tcW w:w="1518"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сооружения</w:t>
            </w:r>
            <w:r w:rsidRPr="00A30839">
              <w:rPr>
                <w:b/>
                <w:sz w:val="20"/>
                <w:szCs w:val="20"/>
              </w:rPr>
              <w:br/>
              <w:t>и застройка</w:t>
            </w:r>
          </w:p>
        </w:tc>
      </w:tr>
      <w:tr w:rsidR="00AC176B" w:rsidRPr="00A30839" w:rsidTr="00F147B1">
        <w:trPr>
          <w:cantSplit/>
          <w:trHeight w:val="65"/>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15 - 25</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70 - 75</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w:t>
            </w:r>
          </w:p>
        </w:tc>
      </w:tr>
      <w:tr w:rsidR="00AC176B" w:rsidRPr="00A30839" w:rsidTr="00F147B1">
        <w:trPr>
          <w:cantSplit/>
          <w:trHeight w:val="240"/>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25 - 50</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75 - 80</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23 - 17</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2 - 3</w:t>
            </w:r>
          </w:p>
        </w:tc>
      </w:tr>
      <w:tr w:rsidR="00AC176B" w:rsidRPr="00A30839" w:rsidTr="00F147B1">
        <w:trPr>
          <w:cantSplit/>
          <w:trHeight w:val="240"/>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Более 50</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65 - 70</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более 5</w:t>
            </w:r>
          </w:p>
        </w:tc>
      </w:tr>
    </w:tbl>
    <w:p w:rsidR="00AC176B" w:rsidRPr="00021F6D" w:rsidRDefault="00AC176B" w:rsidP="009D3D9A">
      <w:pPr>
        <w:tabs>
          <w:tab w:val="left" w:pos="0"/>
        </w:tabs>
        <w:spacing w:line="276" w:lineRule="auto"/>
        <w:ind w:firstLine="709"/>
        <w:contextualSpacing/>
        <w:rPr>
          <w:szCs w:val="24"/>
        </w:rPr>
      </w:pPr>
    </w:p>
    <w:p w:rsidR="00AC176B" w:rsidRDefault="00AC176B" w:rsidP="00F17AEA">
      <w:pPr>
        <w:pStyle w:val="1"/>
        <w:numPr>
          <w:ilvl w:val="0"/>
          <w:numId w:val="36"/>
        </w:numPr>
        <w:tabs>
          <w:tab w:val="clear" w:pos="426"/>
        </w:tabs>
        <w:spacing w:line="276" w:lineRule="auto"/>
        <w:ind w:left="0" w:firstLine="709"/>
        <w:contextualSpacing/>
        <w:jc w:val="both"/>
      </w:pPr>
      <w:bookmarkStart w:id="116" w:name="_Toc396129622"/>
      <w:bookmarkStart w:id="117" w:name="_Toc398555155"/>
      <w:bookmarkStart w:id="118" w:name="_Toc398644005"/>
      <w:r w:rsidRPr="00021F6D">
        <w:t>Обоснование местных нормативов размещения специальных объектов и территории</w:t>
      </w:r>
      <w:bookmarkEnd w:id="116"/>
      <w:bookmarkEnd w:id="117"/>
      <w:bookmarkEnd w:id="118"/>
    </w:p>
    <w:p w:rsidR="00AC176B" w:rsidRPr="00021F6D" w:rsidRDefault="00AC176B" w:rsidP="00F17AEA">
      <w:pPr>
        <w:pStyle w:val="2"/>
        <w:numPr>
          <w:ilvl w:val="1"/>
          <w:numId w:val="36"/>
        </w:numPr>
        <w:tabs>
          <w:tab w:val="left" w:pos="0"/>
        </w:tabs>
        <w:spacing w:line="276" w:lineRule="auto"/>
        <w:ind w:left="0" w:firstLine="709"/>
        <w:jc w:val="both"/>
      </w:pPr>
      <w:r w:rsidRPr="00021F6D">
        <w:t xml:space="preserve"> </w:t>
      </w:r>
      <w:bookmarkStart w:id="119" w:name="_Toc396129623"/>
      <w:bookmarkStart w:id="120" w:name="_Toc398555156"/>
      <w:bookmarkStart w:id="121" w:name="_Toc398644006"/>
      <w:r w:rsidRPr="00021F6D">
        <w:t>Нормативы размещения мест захоронения</w:t>
      </w:r>
      <w:bookmarkEnd w:id="119"/>
      <w:bookmarkEnd w:id="120"/>
      <w:bookmarkEnd w:id="121"/>
    </w:p>
    <w:p w:rsidR="00AC176B" w:rsidRPr="00021F6D" w:rsidRDefault="00AC176B" w:rsidP="009D3D9A">
      <w:pPr>
        <w:tabs>
          <w:tab w:val="left" w:pos="0"/>
        </w:tabs>
        <w:spacing w:line="276" w:lineRule="auto"/>
        <w:ind w:firstLine="709"/>
        <w:contextualSpacing/>
        <w:rPr>
          <w:szCs w:val="24"/>
        </w:rPr>
      </w:pPr>
      <w:r w:rsidRPr="00021F6D">
        <w:rPr>
          <w:szCs w:val="24"/>
        </w:rPr>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w:t>
      </w:r>
      <w:r w:rsidRPr="00021F6D">
        <w:rPr>
          <w:szCs w:val="24"/>
        </w:rPr>
        <w:lastRenderedPageBreak/>
        <w:t>исполнительной власти и местного самоуправления, должны соответствовать положениям настоящих санитарных правил.</w:t>
      </w:r>
    </w:p>
    <w:p w:rsidR="00AC176B" w:rsidRPr="00021F6D" w:rsidRDefault="00AC176B" w:rsidP="009D3D9A">
      <w:pPr>
        <w:shd w:val="clear" w:color="auto" w:fill="FFFFFF"/>
        <w:tabs>
          <w:tab w:val="left" w:pos="0"/>
        </w:tabs>
        <w:spacing w:after="150" w:line="276" w:lineRule="auto"/>
        <w:ind w:firstLine="709"/>
        <w:contextualSpacing/>
        <w:rPr>
          <w:szCs w:val="24"/>
          <w:lang w:eastAsia="ru-RU"/>
        </w:rPr>
      </w:pPr>
      <w:bookmarkStart w:id="122" w:name="i276619"/>
      <w:bookmarkStart w:id="123" w:name="PO0000011"/>
      <w:bookmarkStart w:id="124" w:name="i364962"/>
      <w:bookmarkStart w:id="125" w:name="PO0000023"/>
      <w:bookmarkEnd w:id="122"/>
      <w:bookmarkEnd w:id="123"/>
      <w:bookmarkEnd w:id="124"/>
      <w:r w:rsidRPr="00021F6D">
        <w:rPr>
          <w:szCs w:val="24"/>
        </w:rPr>
        <w:t>Территория кладбища традиционного захоронения рассчитывается ориентировочно 0,2</w:t>
      </w:r>
      <w:r w:rsidR="001975CF" w:rsidRPr="00021F6D">
        <w:rPr>
          <w:szCs w:val="24"/>
        </w:rPr>
        <w:t>4</w:t>
      </w:r>
      <w:r w:rsidRPr="00021F6D">
        <w:rPr>
          <w:szCs w:val="24"/>
        </w:rPr>
        <w:t xml:space="preserve"> га на 1 тыс. чел; кладбище урновых захоронений после кремации – 0,02 га на 1 тыс. чел. (СП 42.13330.2011).</w:t>
      </w:r>
      <w:r w:rsidRPr="00021F6D">
        <w:rPr>
          <w:szCs w:val="24"/>
          <w:lang w:eastAsia="ru-RU"/>
        </w:rPr>
        <w:t xml:space="preserve"> </w:t>
      </w:r>
      <w:bookmarkStart w:id="126" w:name="i547404"/>
      <w:bookmarkStart w:id="127" w:name="i568158"/>
      <w:bookmarkStart w:id="128" w:name="i1748129"/>
      <w:bookmarkEnd w:id="125"/>
      <w:bookmarkEnd w:id="126"/>
      <w:bookmarkEnd w:id="127"/>
      <w:bookmarkEnd w:id="128"/>
    </w:p>
    <w:p w:rsidR="001975CF" w:rsidRPr="00021F6D" w:rsidRDefault="001975CF" w:rsidP="009D3D9A">
      <w:pPr>
        <w:shd w:val="clear" w:color="auto" w:fill="FFFFFF"/>
        <w:tabs>
          <w:tab w:val="left" w:pos="0"/>
        </w:tabs>
        <w:spacing w:after="150" w:line="276" w:lineRule="auto"/>
        <w:ind w:firstLine="709"/>
        <w:contextualSpacing/>
        <w:rPr>
          <w:szCs w:val="24"/>
          <w:lang w:eastAsia="ru-RU"/>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129" w:name="_Toc396129624"/>
      <w:bookmarkStart w:id="130" w:name="_Toc398555157"/>
      <w:bookmarkStart w:id="131" w:name="_Toc398644007"/>
      <w:r w:rsidRPr="00021F6D">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129"/>
      <w:bookmarkEnd w:id="130"/>
      <w:bookmarkEnd w:id="131"/>
    </w:p>
    <w:p w:rsidR="00AC176B" w:rsidRPr="00021F6D" w:rsidRDefault="00AC176B" w:rsidP="009D3D9A">
      <w:pPr>
        <w:tabs>
          <w:tab w:val="left" w:pos="0"/>
        </w:tabs>
        <w:spacing w:line="276" w:lineRule="auto"/>
        <w:ind w:firstLine="709"/>
        <w:contextualSpacing/>
        <w:rPr>
          <w:szCs w:val="24"/>
        </w:rPr>
      </w:pPr>
      <w:r w:rsidRPr="00021F6D">
        <w:rPr>
          <w:szCs w:val="24"/>
        </w:rPr>
        <w:t>В соответствии с Федеральным законом от 02.07.2013 N 158-ФЗ; Федеральным законом</w:t>
      </w:r>
    </w:p>
    <w:p w:rsidR="00AC176B" w:rsidRPr="00021F6D" w:rsidRDefault="00AC176B" w:rsidP="009D3D9A">
      <w:pPr>
        <w:tabs>
          <w:tab w:val="left" w:pos="0"/>
        </w:tabs>
        <w:spacing w:line="276" w:lineRule="auto"/>
        <w:ind w:firstLine="709"/>
        <w:contextualSpacing/>
        <w:rPr>
          <w:szCs w:val="24"/>
        </w:rPr>
      </w:pPr>
      <w:r w:rsidRPr="00021F6D">
        <w:rPr>
          <w:szCs w:val="24"/>
        </w:rPr>
        <w:t>от 01.04.2012 N 23-ФЗ; Федеральным законом от 11.02.2013 N 9-ФЗ; Федеральным законом от 04.12.2006 N 206-ФЗ, органы местного самоуправления самостоятельно:</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б) принимают решения о проведении эвакуационных мероприятий в чрезвычайных ситуациях и организуют их проведение;</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в) осуществляют информирование населения о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г) осуществляют финансирование мероприятий в области защиты населения и территорий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д) создают резервы финансовых и материальных ресурсов для ликвидации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ж) содействуют устойчивому функционированию организаций в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 xml:space="preserve">к) устанавливают местный уровень реагирования; </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л) участвуют в создании, эксплуатации и развитии системы обеспечения вызова экстренных оперативных служб по единому номеру "112";</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м) создают и поддерживают в постоянной готовности муниципальные системы оповещения и информирования населения о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lastRenderedPageBreak/>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p>
    <w:p w:rsidR="00AC176B" w:rsidRPr="00021F6D" w:rsidRDefault="00AC176B" w:rsidP="00F17AEA">
      <w:pPr>
        <w:pStyle w:val="2"/>
        <w:numPr>
          <w:ilvl w:val="1"/>
          <w:numId w:val="36"/>
        </w:numPr>
        <w:tabs>
          <w:tab w:val="left" w:pos="0"/>
        </w:tabs>
        <w:spacing w:line="276" w:lineRule="auto"/>
        <w:ind w:left="0" w:firstLine="709"/>
        <w:jc w:val="both"/>
      </w:pPr>
      <w:bookmarkStart w:id="132" w:name="_Toc310257166"/>
      <w:bookmarkStart w:id="133" w:name="_Toc331587920"/>
      <w:bookmarkStart w:id="134" w:name="_Toc396129625"/>
      <w:bookmarkStart w:id="135" w:name="_Toc398555158"/>
      <w:bookmarkStart w:id="136" w:name="_Toc398644008"/>
      <w:r w:rsidRPr="00021F6D">
        <w:t>Общие требования</w:t>
      </w:r>
      <w:bookmarkEnd w:id="132"/>
      <w:bookmarkEnd w:id="133"/>
      <w:bookmarkEnd w:id="134"/>
      <w:bookmarkEnd w:id="135"/>
      <w:bookmarkEnd w:id="136"/>
    </w:p>
    <w:p w:rsidR="00AC176B" w:rsidRPr="00021F6D" w:rsidRDefault="00AC176B" w:rsidP="009D3D9A">
      <w:pPr>
        <w:pStyle w:val="S0"/>
        <w:tabs>
          <w:tab w:val="left" w:pos="0"/>
        </w:tabs>
        <w:spacing w:line="276" w:lineRule="auto"/>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AC176B" w:rsidRPr="00021F6D" w:rsidRDefault="00AC176B" w:rsidP="009D3D9A">
      <w:pPr>
        <w:pStyle w:val="S0"/>
        <w:tabs>
          <w:tab w:val="left" w:pos="0"/>
        </w:tabs>
        <w:spacing w:line="276" w:lineRule="auto"/>
        <w:contextualSpacing/>
        <w:rPr>
          <w:szCs w:val="24"/>
        </w:rPr>
      </w:pPr>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37" w:name="_Toc396129626"/>
      <w:bookmarkStart w:id="138" w:name="_Toc398555159"/>
      <w:bookmarkStart w:id="139" w:name="_Toc398644009"/>
      <w:r w:rsidRPr="00021F6D">
        <w:t>Мероприятия по предупреждению чрезвычайных ситуаций при градостроительном проектировании</w:t>
      </w:r>
      <w:bookmarkEnd w:id="137"/>
      <w:bookmarkEnd w:id="138"/>
      <w:bookmarkEnd w:id="139"/>
    </w:p>
    <w:p w:rsidR="00AC176B" w:rsidRPr="00021F6D" w:rsidRDefault="00AC176B" w:rsidP="009D3D9A">
      <w:pPr>
        <w:pStyle w:val="S0"/>
        <w:tabs>
          <w:tab w:val="left" w:pos="0"/>
        </w:tabs>
        <w:spacing w:line="276" w:lineRule="auto"/>
        <w:contextualSpacing/>
        <w:rPr>
          <w:szCs w:val="24"/>
        </w:rPr>
      </w:pPr>
      <w:r w:rsidRPr="00021F6D">
        <w:rPr>
          <w:szCs w:val="24"/>
        </w:rPr>
        <w:t>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AC176B" w:rsidRPr="00021F6D" w:rsidRDefault="00AC176B" w:rsidP="009D3D9A">
      <w:pPr>
        <w:pStyle w:val="S0"/>
        <w:tabs>
          <w:tab w:val="left" w:pos="0"/>
        </w:tabs>
        <w:spacing w:line="276" w:lineRule="auto"/>
        <w:contextualSpacing/>
        <w:rPr>
          <w:szCs w:val="24"/>
        </w:rPr>
      </w:pPr>
      <w:r w:rsidRPr="00021F6D">
        <w:rPr>
          <w:szCs w:val="24"/>
        </w:rPr>
        <w:t xml:space="preserve">- подготовке документов территориального планирования </w:t>
      </w:r>
      <w:r w:rsidR="00694571" w:rsidRPr="00021F6D">
        <w:rPr>
          <w:szCs w:val="24"/>
        </w:rPr>
        <w:t>поселения</w:t>
      </w:r>
      <w:r w:rsidRPr="00021F6D">
        <w:rPr>
          <w:szCs w:val="24"/>
        </w:rPr>
        <w:t xml:space="preserve"> (генерального плана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AC176B" w:rsidRPr="00021F6D" w:rsidRDefault="00AC176B" w:rsidP="009D3D9A">
      <w:pPr>
        <w:pStyle w:val="S0"/>
        <w:tabs>
          <w:tab w:val="left" w:pos="0"/>
        </w:tabs>
        <w:spacing w:line="276" w:lineRule="auto"/>
        <w:contextualSpacing/>
        <w:rPr>
          <w:szCs w:val="24"/>
        </w:rPr>
      </w:pPr>
      <w:r w:rsidRPr="00021F6D">
        <w:rPr>
          <w:szCs w:val="24"/>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AC176B" w:rsidRPr="00021F6D" w:rsidRDefault="00AC176B" w:rsidP="009D3D9A">
      <w:pPr>
        <w:pStyle w:val="S0"/>
        <w:tabs>
          <w:tab w:val="left" w:pos="0"/>
        </w:tabs>
        <w:spacing w:line="276" w:lineRule="auto"/>
        <w:contextualSpacing/>
        <w:rPr>
          <w:szCs w:val="24"/>
        </w:rPr>
      </w:pPr>
      <w:r w:rsidRPr="00021F6D">
        <w:rPr>
          <w:szCs w:val="24"/>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694571" w:rsidRPr="00021F6D">
        <w:rPr>
          <w:szCs w:val="24"/>
        </w:rPr>
        <w:t xml:space="preserve">муниципального </w:t>
      </w:r>
      <w:r w:rsidR="00694571" w:rsidRPr="00021F6D">
        <w:rPr>
          <w:szCs w:val="24"/>
        </w:rPr>
        <w:lastRenderedPageBreak/>
        <w:t xml:space="preserve">образования </w:t>
      </w:r>
      <w:r w:rsidR="00C11982">
        <w:rPr>
          <w:szCs w:val="24"/>
        </w:rPr>
        <w:t>Зубочистенск</w:t>
      </w:r>
      <w:r w:rsidR="00694571" w:rsidRPr="00021F6D">
        <w:rPr>
          <w:szCs w:val="24"/>
        </w:rPr>
        <w:t xml:space="preserve">ий </w:t>
      </w:r>
      <w:r w:rsidR="00CB7DC3">
        <w:rPr>
          <w:szCs w:val="24"/>
        </w:rPr>
        <w:t>сель</w:t>
      </w:r>
      <w:r w:rsidR="00694571" w:rsidRPr="00021F6D">
        <w:rPr>
          <w:szCs w:val="24"/>
        </w:rPr>
        <w:t>совет</w:t>
      </w:r>
      <w:r w:rsidRPr="00021F6D">
        <w:rPr>
          <w:szCs w:val="24"/>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AC176B" w:rsidRPr="00021F6D" w:rsidRDefault="00AC176B" w:rsidP="009D3D9A">
      <w:pPr>
        <w:pStyle w:val="S0"/>
        <w:tabs>
          <w:tab w:val="left" w:pos="0"/>
        </w:tabs>
        <w:spacing w:line="276" w:lineRule="auto"/>
        <w:contextualSpacing/>
        <w:rPr>
          <w:szCs w:val="24"/>
        </w:rPr>
      </w:pPr>
      <w:r w:rsidRPr="00021F6D">
        <w:rPr>
          <w:szCs w:val="24"/>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AC176B" w:rsidRPr="00021F6D" w:rsidRDefault="00AC176B" w:rsidP="009D3D9A">
      <w:pPr>
        <w:pStyle w:val="S0"/>
        <w:tabs>
          <w:tab w:val="left" w:pos="0"/>
        </w:tabs>
        <w:spacing w:line="276" w:lineRule="auto"/>
        <w:contextualSpacing/>
        <w:rPr>
          <w:szCs w:val="24"/>
        </w:rPr>
      </w:pPr>
      <w:r w:rsidRPr="00021F6D">
        <w:rPr>
          <w:szCs w:val="24"/>
        </w:rPr>
        <w:t xml:space="preserve">Магистральные улицы </w:t>
      </w:r>
      <w:r w:rsidR="00694571" w:rsidRPr="00021F6D">
        <w:rPr>
          <w:szCs w:val="24"/>
        </w:rPr>
        <w:t>поселения</w:t>
      </w:r>
      <w:r w:rsidRPr="00021F6D">
        <w:rPr>
          <w:szCs w:val="24"/>
        </w:rPr>
        <w:t xml:space="preserve"> должны проектироваться с учетом обеспечения возможности выхода по ним транспорта из жилых и производственных зон на </w:t>
      </w:r>
      <w:r w:rsidR="00851634">
        <w:rPr>
          <w:szCs w:val="24"/>
        </w:rPr>
        <w:t xml:space="preserve">объездные </w:t>
      </w:r>
      <w:r w:rsidRPr="00021F6D">
        <w:rPr>
          <w:szCs w:val="24"/>
        </w:rPr>
        <w:t>дороги не менее чем по двум направлениям.</w:t>
      </w:r>
    </w:p>
    <w:p w:rsidR="00AC176B" w:rsidRPr="00021F6D" w:rsidRDefault="00B44F8F" w:rsidP="009D3D9A">
      <w:pPr>
        <w:pStyle w:val="S0"/>
        <w:tabs>
          <w:tab w:val="left" w:pos="0"/>
        </w:tabs>
        <w:spacing w:line="276" w:lineRule="auto"/>
        <w:contextualSpacing/>
        <w:rPr>
          <w:szCs w:val="24"/>
        </w:rPr>
      </w:pPr>
      <w:r>
        <w:rPr>
          <w:szCs w:val="24"/>
        </w:rPr>
        <w:t xml:space="preserve">Проектирование </w:t>
      </w:r>
      <w:r w:rsidR="00AC176B" w:rsidRPr="00021F6D">
        <w:rPr>
          <w:szCs w:val="24"/>
        </w:rPr>
        <w:t xml:space="preserve">транспортной сети </w:t>
      </w:r>
      <w:r w:rsidR="00694571" w:rsidRPr="00021F6D">
        <w:rPr>
          <w:szCs w:val="24"/>
        </w:rPr>
        <w:t>поселения</w:t>
      </w:r>
      <w:r w:rsidR="00AC176B" w:rsidRPr="00021F6D">
        <w:rPr>
          <w:szCs w:val="24"/>
        </w:rPr>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694571" w:rsidRPr="00021F6D">
        <w:rPr>
          <w:szCs w:val="24"/>
        </w:rPr>
        <w:t>поселения</w:t>
      </w:r>
      <w:r w:rsidR="00AC176B" w:rsidRPr="00021F6D">
        <w:rPr>
          <w:szCs w:val="24"/>
        </w:rPr>
        <w:t>,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AC176B" w:rsidRPr="00021F6D" w:rsidRDefault="00AC176B" w:rsidP="00851634">
      <w:pPr>
        <w:pStyle w:val="S0"/>
        <w:tabs>
          <w:tab w:val="left" w:pos="0"/>
        </w:tabs>
        <w:spacing w:line="276" w:lineRule="auto"/>
        <w:contextualSpacing/>
        <w:rPr>
          <w:szCs w:val="24"/>
        </w:rPr>
      </w:pPr>
      <w:r w:rsidRPr="00021F6D">
        <w:rPr>
          <w:szCs w:val="24"/>
        </w:rPr>
        <w:t>Стоянки для автобусов, грузовых и легковых автомобилей, производственно</w:t>
      </w:r>
      <w:r w:rsidR="00E2589B">
        <w:rPr>
          <w:szCs w:val="24"/>
        </w:rPr>
        <w:t>-ремонтные базы уборочных машин</w:t>
      </w:r>
      <w:r w:rsidRPr="00021F6D">
        <w:rPr>
          <w:szCs w:val="24"/>
        </w:rPr>
        <w:t xml:space="preserve"> следует проектировать рассредоточено и преимущественно на окраинах </w:t>
      </w:r>
      <w:r w:rsidR="00694571" w:rsidRPr="00021F6D">
        <w:rPr>
          <w:szCs w:val="24"/>
        </w:rPr>
        <w:t>поселения</w:t>
      </w:r>
      <w:r w:rsidR="00851634">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суммарную мощность головных сооружений следует рассчитывать по нормам мирного времени. </w:t>
      </w:r>
    </w:p>
    <w:p w:rsidR="00AC176B" w:rsidRPr="00021F6D" w:rsidRDefault="00AC176B" w:rsidP="009D3D9A">
      <w:pPr>
        <w:pStyle w:val="S0"/>
        <w:tabs>
          <w:tab w:val="left" w:pos="0"/>
        </w:tabs>
        <w:spacing w:line="276" w:lineRule="auto"/>
        <w:contextualSpacing/>
        <w:rPr>
          <w:szCs w:val="24"/>
        </w:rPr>
      </w:pPr>
      <w:r w:rsidRPr="00021F6D">
        <w:rPr>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w:t>
      </w:r>
      <w:r w:rsidR="00A30839" w:rsidRPr="00021F6D">
        <w:rPr>
          <w:szCs w:val="24"/>
        </w:rPr>
        <w:t>, на</w:t>
      </w:r>
      <w:r w:rsidRPr="00021F6D">
        <w:rPr>
          <w:szCs w:val="24"/>
        </w:rPr>
        <w:t xml:space="preserve"> одного человека.</w:t>
      </w:r>
    </w:p>
    <w:p w:rsidR="00AC176B" w:rsidRPr="00021F6D" w:rsidRDefault="00851634" w:rsidP="009D3D9A">
      <w:pPr>
        <w:pStyle w:val="S0"/>
        <w:tabs>
          <w:tab w:val="left" w:pos="0"/>
        </w:tabs>
        <w:spacing w:line="276" w:lineRule="auto"/>
        <w:contextualSpacing/>
        <w:rPr>
          <w:szCs w:val="24"/>
        </w:rPr>
      </w:pPr>
      <w:r>
        <w:rPr>
          <w:szCs w:val="24"/>
        </w:rPr>
        <w:t>Н</w:t>
      </w:r>
      <w:r w:rsidR="00AC176B" w:rsidRPr="00021F6D">
        <w:rPr>
          <w:szCs w:val="24"/>
        </w:rPr>
        <w:t>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r w:rsidR="00AC176B" w:rsidRPr="00021F6D">
        <w:rPr>
          <w:szCs w:val="24"/>
          <w:vertAlign w:val="superscript"/>
        </w:rPr>
        <w:t>2</w:t>
      </w:r>
      <w:r w:rsidR="00AC176B" w:rsidRPr="00021F6D">
        <w:rPr>
          <w:szCs w:val="24"/>
        </w:rPr>
        <w:t xml:space="preserve"> территории </w:t>
      </w:r>
      <w:r w:rsidR="00694571" w:rsidRPr="00021F6D">
        <w:rPr>
          <w:szCs w:val="24"/>
        </w:rPr>
        <w:t>поселения</w:t>
      </w:r>
      <w:r w:rsidR="00AC176B"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xml:space="preserve">На территории </w:t>
      </w:r>
      <w:r w:rsidR="00851634">
        <w:rPr>
          <w:szCs w:val="24"/>
        </w:rPr>
        <w:t>населённых пунктов</w:t>
      </w:r>
      <w:r w:rsidRPr="00021F6D">
        <w:rPr>
          <w:szCs w:val="24"/>
        </w:rPr>
        <w:t xml:space="preserve">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новых и реконструкции действующих газовых сетей следует предусматривать возможность отключения </w:t>
      </w:r>
      <w:r w:rsidR="00694571" w:rsidRPr="00021F6D">
        <w:rPr>
          <w:szCs w:val="24"/>
        </w:rPr>
        <w:t>поселения</w:t>
      </w:r>
      <w:r w:rsidRPr="00021F6D">
        <w:rPr>
          <w:szCs w:val="24"/>
        </w:rPr>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AC176B" w:rsidRPr="00021F6D" w:rsidRDefault="00AC176B" w:rsidP="009D3D9A">
      <w:pPr>
        <w:pStyle w:val="S0"/>
        <w:tabs>
          <w:tab w:val="left" w:pos="0"/>
        </w:tabs>
        <w:spacing w:line="276" w:lineRule="auto"/>
        <w:contextualSpacing/>
        <w:rPr>
          <w:szCs w:val="24"/>
        </w:rPr>
      </w:pPr>
      <w:r w:rsidRPr="00021F6D">
        <w:rPr>
          <w:szCs w:val="24"/>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AC176B" w:rsidRPr="00021F6D" w:rsidRDefault="00851634" w:rsidP="009D3D9A">
      <w:pPr>
        <w:pStyle w:val="S0"/>
        <w:tabs>
          <w:tab w:val="left" w:pos="0"/>
        </w:tabs>
        <w:spacing w:line="276" w:lineRule="auto"/>
        <w:contextualSpacing/>
        <w:rPr>
          <w:szCs w:val="24"/>
        </w:rPr>
      </w:pPr>
      <w:r>
        <w:rPr>
          <w:szCs w:val="24"/>
        </w:rPr>
        <w:lastRenderedPageBreak/>
        <w:t>Н</w:t>
      </w:r>
      <w:r w:rsidR="00AC176B" w:rsidRPr="00021F6D">
        <w:rPr>
          <w:szCs w:val="24"/>
        </w:rPr>
        <w:t>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AC176B" w:rsidRPr="00021F6D" w:rsidRDefault="00AC176B" w:rsidP="009D3D9A">
      <w:pPr>
        <w:pStyle w:val="S0"/>
        <w:tabs>
          <w:tab w:val="left" w:pos="0"/>
        </w:tabs>
        <w:spacing w:line="276" w:lineRule="auto"/>
        <w:contextualSpacing/>
        <w:rPr>
          <w:szCs w:val="24"/>
        </w:rPr>
      </w:pPr>
      <w:r w:rsidRPr="00021F6D">
        <w:rPr>
          <w:szCs w:val="24"/>
        </w:rPr>
        <w:t>Сети газопроводов высокого и среднего давления должны быть подземными и закольцованными.</w:t>
      </w:r>
    </w:p>
    <w:p w:rsidR="00AC176B" w:rsidRPr="00021F6D" w:rsidRDefault="00AC176B" w:rsidP="009D3D9A">
      <w:pPr>
        <w:pStyle w:val="S0"/>
        <w:tabs>
          <w:tab w:val="left" w:pos="0"/>
        </w:tabs>
        <w:spacing w:line="276" w:lineRule="auto"/>
        <w:contextualSpacing/>
        <w:rPr>
          <w:szCs w:val="24"/>
        </w:rPr>
      </w:pPr>
      <w:r w:rsidRPr="00021F6D">
        <w:rPr>
          <w:szCs w:val="24"/>
        </w:rPr>
        <w:t xml:space="preserve">Газонаполнительные станции сжиженных углеводородных газов и газонаполнительные пункты следует размещать </w:t>
      </w:r>
      <w:r w:rsidR="00851634">
        <w:rPr>
          <w:szCs w:val="24"/>
        </w:rPr>
        <w:t>за границами населённого пункта</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AC176B" w:rsidRPr="00021F6D" w:rsidRDefault="00AC176B" w:rsidP="009D3D9A">
      <w:pPr>
        <w:pStyle w:val="S0"/>
        <w:tabs>
          <w:tab w:val="left" w:pos="0"/>
        </w:tabs>
        <w:spacing w:line="276" w:lineRule="auto"/>
        <w:contextualSpacing/>
        <w:rPr>
          <w:szCs w:val="24"/>
        </w:rPr>
      </w:pPr>
      <w:r w:rsidRPr="00021F6D">
        <w:rPr>
          <w:szCs w:val="24"/>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AC176B" w:rsidRPr="00021F6D" w:rsidRDefault="00AC176B" w:rsidP="009D3D9A">
      <w:pPr>
        <w:pStyle w:val="S0"/>
        <w:tabs>
          <w:tab w:val="left" w:pos="0"/>
        </w:tabs>
        <w:spacing w:line="276" w:lineRule="auto"/>
        <w:contextualSpacing/>
        <w:rPr>
          <w:szCs w:val="24"/>
        </w:rPr>
      </w:pPr>
      <w:r w:rsidRPr="00021F6D">
        <w:rPr>
          <w:szCs w:val="24"/>
        </w:rP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021F6D" w:rsidRPr="00021F6D" w:rsidRDefault="00021F6D" w:rsidP="009D3D9A">
      <w:pPr>
        <w:pStyle w:val="S0"/>
        <w:tabs>
          <w:tab w:val="left" w:pos="0"/>
        </w:tabs>
        <w:spacing w:line="276" w:lineRule="auto"/>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140" w:name="_Toc396129627"/>
      <w:bookmarkStart w:id="141" w:name="_Toc398555160"/>
      <w:bookmarkStart w:id="142" w:name="_Toc398644010"/>
      <w:r w:rsidRPr="00021F6D">
        <w:t>Обоснование местных нормативов гражданской обороны и территориальной обороны</w:t>
      </w:r>
      <w:bookmarkEnd w:id="140"/>
      <w:bookmarkEnd w:id="141"/>
      <w:bookmarkEnd w:id="142"/>
    </w:p>
    <w:p w:rsidR="00AC176B" w:rsidRPr="00021F6D" w:rsidRDefault="00AC176B" w:rsidP="009D3D9A">
      <w:pPr>
        <w:pStyle w:val="S0"/>
        <w:tabs>
          <w:tab w:val="left" w:pos="0"/>
        </w:tabs>
        <w:spacing w:line="276" w:lineRule="auto"/>
        <w:contextualSpacing/>
        <w:rPr>
          <w:szCs w:val="24"/>
        </w:rPr>
      </w:pPr>
      <w:bookmarkStart w:id="143" w:name="_Toc395533536"/>
      <w:bookmarkStart w:id="144" w:name="_Toc396129628"/>
      <w:bookmarkStart w:id="145" w:name="_Toc398555161"/>
      <w:bookmarkStart w:id="146" w:name="_Toc398644011"/>
      <w:r w:rsidRPr="00021F6D">
        <w:rPr>
          <w:rStyle w:val="20"/>
          <w:b w:val="0"/>
          <w:lang w:eastAsia="ru-RU"/>
        </w:rPr>
        <w:t>Гражданская оборона</w:t>
      </w:r>
      <w:bookmarkEnd w:id="143"/>
      <w:bookmarkEnd w:id="144"/>
      <w:bookmarkEnd w:id="145"/>
      <w:bookmarkEnd w:id="146"/>
      <w:r w:rsidRPr="00021F6D">
        <w:rPr>
          <w:szCs w:val="24"/>
        </w:rPr>
        <w:t xml:space="preserve"> (в ред. Федерального закона </w:t>
      </w:r>
      <w:hyperlink r:id="rId17" w:anchor="l29" w:history="1">
        <w:r w:rsidRPr="00021F6D">
          <w:rPr>
            <w:rStyle w:val="af3"/>
            <w:color w:val="auto"/>
            <w:szCs w:val="24"/>
            <w:u w:val="none"/>
          </w:rPr>
          <w:t>от 19.06.2007 N 103-ФЗ</w:t>
        </w:r>
      </w:hyperlink>
      <w:r w:rsidRPr="00021F6D">
        <w:rPr>
          <w:szCs w:val="24"/>
        </w:rPr>
        <w:t>)</w:t>
      </w:r>
    </w:p>
    <w:p w:rsidR="00AC176B" w:rsidRPr="00021F6D" w:rsidRDefault="00AC176B" w:rsidP="009D3D9A">
      <w:pPr>
        <w:pStyle w:val="af4"/>
        <w:tabs>
          <w:tab w:val="left" w:pos="0"/>
        </w:tabs>
        <w:spacing w:before="0" w:beforeAutospacing="0" w:after="0" w:afterAutospacing="0" w:line="276" w:lineRule="auto"/>
        <w:ind w:firstLine="709"/>
        <w:contextualSpacing/>
        <w:jc w:val="both"/>
        <w:rPr>
          <w:sz w:val="24"/>
          <w:szCs w:val="24"/>
        </w:rPr>
      </w:pPr>
      <w:r w:rsidRPr="00021F6D">
        <w:rPr>
          <w:sz w:val="24"/>
          <w:szCs w:val="24"/>
        </w:rPr>
        <w:t xml:space="preserve">Задачи, организация и ведение гражданской обороны определяются в соответствии с федеральным законом. </w:t>
      </w:r>
    </w:p>
    <w:p w:rsidR="00AC176B" w:rsidRPr="00021F6D" w:rsidRDefault="00AC176B" w:rsidP="009D3D9A">
      <w:pPr>
        <w:pStyle w:val="af4"/>
        <w:tabs>
          <w:tab w:val="left" w:pos="0"/>
        </w:tabs>
        <w:spacing w:before="0" w:beforeAutospacing="0" w:after="0" w:afterAutospacing="0" w:line="276" w:lineRule="auto"/>
        <w:ind w:firstLine="709"/>
        <w:contextualSpacing/>
        <w:jc w:val="both"/>
        <w:outlineLvl w:val="0"/>
        <w:rPr>
          <w:sz w:val="24"/>
          <w:szCs w:val="24"/>
        </w:rPr>
      </w:pPr>
      <w:r w:rsidRPr="00021F6D">
        <w:rPr>
          <w:rStyle w:val="S2"/>
          <w:szCs w:val="24"/>
        </w:rPr>
        <w:t> </w:t>
      </w:r>
      <w:bookmarkStart w:id="147" w:name="_Toc395533537"/>
      <w:bookmarkStart w:id="148" w:name="_Toc396129629"/>
      <w:bookmarkStart w:id="149" w:name="_Toc398555162"/>
      <w:bookmarkStart w:id="150" w:name="_Toc398644012"/>
      <w:r w:rsidRPr="00021F6D">
        <w:rPr>
          <w:rStyle w:val="S2"/>
          <w:szCs w:val="24"/>
        </w:rPr>
        <w:t xml:space="preserve">Территориальная оборона (в ред. Федерального закона </w:t>
      </w:r>
      <w:hyperlink r:id="rId18" w:anchor="l7" w:history="1">
        <w:r w:rsidRPr="00021F6D">
          <w:rPr>
            <w:rStyle w:val="S2"/>
            <w:szCs w:val="24"/>
          </w:rPr>
          <w:t>от 05.04.2013 N 55-ФЗ</w:t>
        </w:r>
      </w:hyperlink>
      <w:r w:rsidRPr="00021F6D">
        <w:rPr>
          <w:sz w:val="24"/>
          <w:szCs w:val="24"/>
        </w:rPr>
        <w:t>)</w:t>
      </w:r>
      <w:bookmarkEnd w:id="147"/>
      <w:bookmarkEnd w:id="148"/>
      <w:bookmarkEnd w:id="149"/>
      <w:bookmarkEnd w:id="150"/>
    </w:p>
    <w:p w:rsidR="00AC176B" w:rsidRPr="00021F6D" w:rsidRDefault="00AC176B" w:rsidP="009D3D9A">
      <w:pPr>
        <w:tabs>
          <w:tab w:val="left" w:pos="0"/>
        </w:tabs>
        <w:spacing w:line="276" w:lineRule="auto"/>
        <w:ind w:firstLine="709"/>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AC176B" w:rsidRPr="00021F6D" w:rsidRDefault="00AC176B" w:rsidP="009D3D9A">
      <w:pPr>
        <w:tabs>
          <w:tab w:val="left" w:pos="0"/>
        </w:tabs>
        <w:spacing w:line="276" w:lineRule="auto"/>
        <w:ind w:firstLine="709"/>
        <w:contextualSpacing/>
        <w:rPr>
          <w:szCs w:val="24"/>
        </w:rPr>
      </w:pPr>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Организационные мероприятия по мобилизационной подготовке муниципальных предприятий и учреждений </w:t>
      </w:r>
      <w:r w:rsidR="00694571" w:rsidRPr="00021F6D">
        <w:rPr>
          <w:szCs w:val="24"/>
        </w:rPr>
        <w:t>поселения</w:t>
      </w:r>
      <w:r w:rsidRPr="00021F6D">
        <w:rPr>
          <w:szCs w:val="24"/>
        </w:rPr>
        <w:t xml:space="preserve"> должны проходить в соответствии с требованиями Федеральных законов: от 26 февраля 1997 г. № 31-ФЗ "О мобилизационной подготовке и </w:t>
      </w:r>
      <w:r w:rsidRPr="00021F6D">
        <w:rPr>
          <w:szCs w:val="24"/>
        </w:rPr>
        <w:lastRenderedPageBreak/>
        <w:t>мобилизации в Российской Федерации" и от 6 октября 2003 г. № 131-ФЗ "Об общих принципах организации местного самоуправления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AC176B" w:rsidRPr="00021F6D" w:rsidRDefault="00AC176B" w:rsidP="009D3D9A">
      <w:pPr>
        <w:tabs>
          <w:tab w:val="left" w:pos="0"/>
        </w:tabs>
        <w:spacing w:line="276" w:lineRule="auto"/>
        <w:ind w:firstLine="709"/>
        <w:contextualSpacing/>
        <w:rPr>
          <w:szCs w:val="24"/>
        </w:rPr>
      </w:pPr>
      <w:r w:rsidRPr="00021F6D">
        <w:rPr>
          <w:szCs w:val="24"/>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AC176B" w:rsidRPr="00021F6D" w:rsidRDefault="00AC176B" w:rsidP="009D3D9A">
      <w:pPr>
        <w:tabs>
          <w:tab w:val="left" w:pos="0"/>
        </w:tabs>
        <w:spacing w:line="276"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в) оказывают содействие в создании организаций, деятельность которых направлена на укрепление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 xml:space="preserve">Органы местного самоуправления самостоятельно в пределах границ </w:t>
      </w:r>
      <w:r w:rsidR="00694571" w:rsidRPr="00021F6D">
        <w:rPr>
          <w:szCs w:val="24"/>
          <w:lang w:eastAsia="ru-RU"/>
        </w:rPr>
        <w:t>поселения</w:t>
      </w:r>
      <w:r w:rsidRPr="00021F6D">
        <w:rPr>
          <w:szCs w:val="24"/>
          <w:lang w:eastAsia="ru-RU"/>
        </w:rPr>
        <w:t>:</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а) проводят мероприятия по гражданской обороне, разрабатывают и реализовывают планы гражданской обороны и защиты населения;</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б) проводят подготовку и обучение населения в области гражданской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г) проводят мероприятия по подготовке к эвакуации населения, материальных и культурных ценностей в безопасные районы;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д) проводят первоочередные мероприятия по поддержанию устойчивого функционирования организаций в военное время;</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е) создают и содержат в целях гражданской обороны запасы продовольствия, медицинских средств индивидуальной защиты и иных средств;</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AC176B" w:rsidRPr="00021F6D" w:rsidRDefault="00AC176B" w:rsidP="009D3D9A">
      <w:pPr>
        <w:shd w:val="clear" w:color="auto" w:fill="FFFFFF"/>
        <w:tabs>
          <w:tab w:val="left" w:pos="0"/>
        </w:tabs>
        <w:spacing w:line="276" w:lineRule="auto"/>
        <w:ind w:firstLine="709"/>
        <w:contextualSpacing/>
        <w:rPr>
          <w:szCs w:val="24"/>
          <w:lang w:eastAsia="ru-RU"/>
        </w:rPr>
      </w:pPr>
    </w:p>
    <w:p w:rsidR="00AC176B" w:rsidRPr="00021F6D" w:rsidRDefault="00AC176B" w:rsidP="00F17AEA">
      <w:pPr>
        <w:pStyle w:val="2"/>
        <w:numPr>
          <w:ilvl w:val="1"/>
          <w:numId w:val="36"/>
        </w:numPr>
        <w:tabs>
          <w:tab w:val="left" w:pos="0"/>
        </w:tabs>
        <w:spacing w:line="276" w:lineRule="auto"/>
        <w:ind w:left="0" w:firstLine="709"/>
        <w:jc w:val="both"/>
      </w:pPr>
      <w:bookmarkStart w:id="151" w:name="_Toc235501952"/>
      <w:bookmarkStart w:id="152" w:name="_Toc248048177"/>
      <w:bookmarkStart w:id="153" w:name="_Toc308084749"/>
      <w:bookmarkStart w:id="154" w:name="_Toc310257167"/>
      <w:bookmarkStart w:id="155" w:name="_Toc331587921"/>
      <w:bookmarkStart w:id="156" w:name="_Toc396129630"/>
      <w:bookmarkStart w:id="157" w:name="_Toc398555163"/>
      <w:bookmarkStart w:id="158" w:name="_Toc398644013"/>
      <w:r w:rsidRPr="00021F6D">
        <w:t>Инженерно-технические мероприятия гражданской обороны при градостроительном проектировании</w:t>
      </w:r>
      <w:bookmarkEnd w:id="151"/>
      <w:bookmarkEnd w:id="152"/>
      <w:bookmarkEnd w:id="153"/>
      <w:bookmarkEnd w:id="154"/>
      <w:bookmarkEnd w:id="155"/>
      <w:r w:rsidRPr="00021F6D">
        <w:t>.</w:t>
      </w:r>
      <w:bookmarkEnd w:id="156"/>
      <w:bookmarkEnd w:id="157"/>
      <w:bookmarkEnd w:id="158"/>
    </w:p>
    <w:p w:rsidR="00AC176B" w:rsidRPr="00021F6D" w:rsidRDefault="00AC176B" w:rsidP="009D3D9A">
      <w:pPr>
        <w:pStyle w:val="S0"/>
        <w:tabs>
          <w:tab w:val="left" w:pos="0"/>
        </w:tabs>
        <w:spacing w:line="276" w:lineRule="auto"/>
        <w:contextualSpacing/>
        <w:rPr>
          <w:szCs w:val="24"/>
        </w:rPr>
      </w:pPr>
      <w:r w:rsidRPr="00021F6D">
        <w:rPr>
          <w:szCs w:val="24"/>
        </w:rPr>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w:t>
      </w:r>
      <w:r w:rsidR="00437697" w:rsidRPr="00021F6D">
        <w:rPr>
          <w:szCs w:val="24"/>
        </w:rPr>
        <w:t xml:space="preserve"> </w:t>
      </w:r>
      <w:r w:rsidRPr="00021F6D">
        <w:rPr>
          <w:szCs w:val="24"/>
        </w:rPr>
        <w:t>обороны (далее - ИТМ ГОЧС)" должны предусматриваться при:</w:t>
      </w:r>
    </w:p>
    <w:p w:rsidR="00AC176B" w:rsidRPr="00021F6D" w:rsidRDefault="00AC176B" w:rsidP="009D3D9A">
      <w:pPr>
        <w:pStyle w:val="S0"/>
        <w:tabs>
          <w:tab w:val="left" w:pos="0"/>
        </w:tabs>
        <w:spacing w:line="276" w:lineRule="auto"/>
        <w:contextualSpacing/>
        <w:rPr>
          <w:szCs w:val="24"/>
        </w:rPr>
      </w:pPr>
      <w:r w:rsidRPr="00021F6D">
        <w:rPr>
          <w:szCs w:val="24"/>
        </w:rPr>
        <w:lastRenderedPageBreak/>
        <w:t xml:space="preserve">- подготовке документов территориального планирования </w:t>
      </w:r>
      <w:r w:rsidR="00694571" w:rsidRPr="00021F6D">
        <w:rPr>
          <w:szCs w:val="24"/>
        </w:rPr>
        <w:t>поселения</w:t>
      </w:r>
      <w:r w:rsidRPr="00021F6D">
        <w:rPr>
          <w:szCs w:val="24"/>
        </w:rPr>
        <w:t xml:space="preserve"> (генерального плана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материалов, обосновывающих строительство (технико-экономического</w:t>
      </w:r>
      <w:r w:rsidR="00437697" w:rsidRPr="00021F6D">
        <w:rPr>
          <w:szCs w:val="24"/>
        </w:rPr>
        <w:t xml:space="preserve"> </w:t>
      </w:r>
      <w:r w:rsidRPr="00021F6D">
        <w:rPr>
          <w:szCs w:val="24"/>
        </w:rPr>
        <w:t>обоснования, технико-экономических расчетов), а также проектной документации на</w:t>
      </w:r>
      <w:r w:rsidR="00437697" w:rsidRPr="00021F6D">
        <w:rPr>
          <w:szCs w:val="24"/>
        </w:rPr>
        <w:t xml:space="preserve"> </w:t>
      </w:r>
      <w:r w:rsidRPr="00021F6D">
        <w:rPr>
          <w:szCs w:val="24"/>
        </w:rPr>
        <w:t>строительство и реконструкцию объектов капитального строительства.</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AC176B" w:rsidRPr="00021F6D" w:rsidRDefault="00AC176B" w:rsidP="009D3D9A">
      <w:pPr>
        <w:pStyle w:val="S0"/>
        <w:tabs>
          <w:tab w:val="left" w:pos="0"/>
        </w:tabs>
        <w:spacing w:line="276" w:lineRule="auto"/>
        <w:contextualSpacing/>
        <w:rPr>
          <w:szCs w:val="24"/>
        </w:rPr>
      </w:pPr>
      <w:r w:rsidRPr="00021F6D">
        <w:rPr>
          <w:szCs w:val="24"/>
        </w:rPr>
        <w:t xml:space="preserve">Мероприятия по гражданской обороне разрабатываются органами местного самоуправления </w:t>
      </w:r>
      <w:r w:rsidR="00694571" w:rsidRPr="00021F6D">
        <w:rPr>
          <w:szCs w:val="24"/>
        </w:rPr>
        <w:t xml:space="preserve">муниципального образования </w:t>
      </w:r>
      <w:r w:rsidR="00C11982">
        <w:rPr>
          <w:szCs w:val="24"/>
        </w:rPr>
        <w:t>Зубочистенск</w:t>
      </w:r>
      <w:r w:rsidR="00694571" w:rsidRPr="00021F6D">
        <w:rPr>
          <w:szCs w:val="24"/>
        </w:rPr>
        <w:t xml:space="preserve">ий </w:t>
      </w:r>
      <w:r w:rsidR="00CB7DC3">
        <w:rPr>
          <w:szCs w:val="24"/>
        </w:rPr>
        <w:t>сель</w:t>
      </w:r>
      <w:r w:rsidR="00694571" w:rsidRPr="00021F6D">
        <w:rPr>
          <w:szCs w:val="24"/>
        </w:rPr>
        <w:t>совет</w:t>
      </w:r>
      <w:r w:rsidRPr="00021F6D">
        <w:rPr>
          <w:szCs w:val="24"/>
        </w:rPr>
        <w:t xml:space="preserve"> в соответствии с требованиями Федерального закона "О гражданской обороне".</w:t>
      </w:r>
    </w:p>
    <w:p w:rsidR="00AC176B" w:rsidRPr="00021F6D" w:rsidRDefault="00AC176B" w:rsidP="009D3D9A">
      <w:pPr>
        <w:pStyle w:val="S0"/>
        <w:tabs>
          <w:tab w:val="left" w:pos="0"/>
        </w:tabs>
        <w:spacing w:line="276" w:lineRule="auto"/>
        <w:contextualSpacing/>
        <w:rPr>
          <w:szCs w:val="24"/>
        </w:rPr>
      </w:pPr>
      <w:r w:rsidRPr="00021F6D">
        <w:rPr>
          <w:szCs w:val="24"/>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021F6D" w:rsidRPr="00021F6D" w:rsidRDefault="00021F6D" w:rsidP="009D3D9A">
      <w:pPr>
        <w:pStyle w:val="S0"/>
        <w:tabs>
          <w:tab w:val="left" w:pos="0"/>
        </w:tabs>
        <w:spacing w:line="276" w:lineRule="auto"/>
        <w:contextualSpacing/>
        <w:rPr>
          <w:szCs w:val="24"/>
        </w:rPr>
      </w:pPr>
    </w:p>
    <w:p w:rsidR="00AC176B" w:rsidRPr="00021F6D" w:rsidRDefault="00AC176B" w:rsidP="00F17AEA">
      <w:pPr>
        <w:pStyle w:val="2"/>
        <w:numPr>
          <w:ilvl w:val="1"/>
          <w:numId w:val="36"/>
        </w:numPr>
        <w:tabs>
          <w:tab w:val="left" w:pos="0"/>
        </w:tabs>
        <w:spacing w:line="276" w:lineRule="auto"/>
        <w:ind w:left="0" w:firstLine="709"/>
        <w:jc w:val="both"/>
        <w:rPr>
          <w:lang w:eastAsia="ru-RU"/>
        </w:rPr>
      </w:pPr>
      <w:bookmarkStart w:id="159" w:name="_Toc396129631"/>
      <w:bookmarkStart w:id="160" w:name="_Toc398555164"/>
      <w:bookmarkStart w:id="161" w:name="_Toc398644014"/>
      <w:r w:rsidRPr="00021F6D">
        <w:rPr>
          <w:lang w:eastAsia="ru-RU"/>
        </w:rPr>
        <w:t>Мероприятия территориальной обороны</w:t>
      </w:r>
      <w:bookmarkEnd w:id="159"/>
      <w:bookmarkEnd w:id="160"/>
      <w:bookmarkEnd w:id="161"/>
    </w:p>
    <w:p w:rsidR="00AC176B" w:rsidRPr="00021F6D" w:rsidRDefault="00AC176B" w:rsidP="009D3D9A">
      <w:pPr>
        <w:tabs>
          <w:tab w:val="left" w:pos="0"/>
        </w:tabs>
        <w:spacing w:line="276" w:lineRule="auto"/>
        <w:ind w:firstLine="709"/>
        <w:contextualSpacing/>
        <w:rPr>
          <w:szCs w:val="24"/>
        </w:rPr>
      </w:pPr>
      <w:r w:rsidRPr="00021F6D">
        <w:rPr>
          <w:szCs w:val="24"/>
        </w:rPr>
        <w:t xml:space="preserve">В части территориальной обороны органы местного самоуправления </w:t>
      </w:r>
      <w:r w:rsidR="00694571" w:rsidRPr="00021F6D">
        <w:rPr>
          <w:szCs w:val="24"/>
        </w:rPr>
        <w:t>поселения</w:t>
      </w:r>
      <w:r w:rsidRPr="00021F6D">
        <w:rPr>
          <w:szCs w:val="24"/>
        </w:rPr>
        <w:t xml:space="preserve"> во взаимодействии с органами военного управления в пределах своей компетенции обеспечивают исполнение законодательства в области обороны.</w:t>
      </w:r>
    </w:p>
    <w:p w:rsidR="00AC176B" w:rsidRPr="00021F6D" w:rsidRDefault="00AC176B" w:rsidP="009D3D9A">
      <w:pPr>
        <w:tabs>
          <w:tab w:val="left" w:pos="0"/>
        </w:tabs>
        <w:spacing w:line="276"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в) оказывают содействие в создании организаций, деятельность которых направлена на</w:t>
      </w:r>
    </w:p>
    <w:p w:rsidR="00AC176B" w:rsidRPr="00021F6D" w:rsidRDefault="00AC176B" w:rsidP="00A30839">
      <w:pPr>
        <w:tabs>
          <w:tab w:val="left" w:pos="0"/>
        </w:tabs>
        <w:spacing w:line="276" w:lineRule="auto"/>
        <w:ind w:firstLine="709"/>
        <w:contextualSpacing/>
        <w:rPr>
          <w:szCs w:val="24"/>
          <w:lang w:val="en-US"/>
        </w:rPr>
      </w:pPr>
      <w:r w:rsidRPr="00021F6D">
        <w:rPr>
          <w:szCs w:val="24"/>
        </w:rPr>
        <w:t xml:space="preserve"> укрепление обороны.</w:t>
      </w:r>
    </w:p>
    <w:sectPr w:rsidR="00AC176B" w:rsidRPr="00021F6D" w:rsidSect="009D3D9A">
      <w:pgSz w:w="11906" w:h="16838"/>
      <w:pgMar w:top="851"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98" w:rsidRDefault="001F2098" w:rsidP="00F6139B">
      <w:pPr>
        <w:spacing w:line="240" w:lineRule="auto"/>
      </w:pPr>
      <w:r>
        <w:separator/>
      </w:r>
    </w:p>
  </w:endnote>
  <w:endnote w:type="continuationSeparator" w:id="0">
    <w:p w:rsidR="001F2098" w:rsidRDefault="001F2098" w:rsidP="00F613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DC" w:rsidRDefault="00A542DC" w:rsidP="005C7F25">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A542DC" w:rsidRDefault="00A542DC" w:rsidP="005C7F2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69"/>
      <w:gridCol w:w="4857"/>
    </w:tblGrid>
    <w:tr w:rsidR="00A542DC">
      <w:trPr>
        <w:trHeight w:hRule="exact" w:val="115"/>
        <w:jc w:val="center"/>
      </w:trPr>
      <w:tc>
        <w:tcPr>
          <w:tcW w:w="4686" w:type="dxa"/>
          <w:shd w:val="clear" w:color="auto" w:fill="5B9BD5" w:themeFill="accent1"/>
          <w:tcMar>
            <w:top w:w="0" w:type="dxa"/>
            <w:bottom w:w="0" w:type="dxa"/>
          </w:tcMar>
        </w:tcPr>
        <w:p w:rsidR="00A542DC" w:rsidRDefault="00A542DC">
          <w:pPr>
            <w:pStyle w:val="a6"/>
            <w:tabs>
              <w:tab w:val="clear" w:pos="4677"/>
              <w:tab w:val="clear" w:pos="9355"/>
            </w:tabs>
            <w:rPr>
              <w:caps/>
              <w:sz w:val="18"/>
            </w:rPr>
          </w:pPr>
        </w:p>
      </w:tc>
      <w:tc>
        <w:tcPr>
          <w:tcW w:w="4674" w:type="dxa"/>
          <w:shd w:val="clear" w:color="auto" w:fill="5B9BD5" w:themeFill="accent1"/>
          <w:tcMar>
            <w:top w:w="0" w:type="dxa"/>
            <w:bottom w:w="0" w:type="dxa"/>
          </w:tcMar>
        </w:tcPr>
        <w:p w:rsidR="00A542DC" w:rsidRDefault="00A542DC">
          <w:pPr>
            <w:pStyle w:val="a6"/>
            <w:tabs>
              <w:tab w:val="clear" w:pos="4677"/>
              <w:tab w:val="clear" w:pos="9355"/>
            </w:tabs>
            <w:jc w:val="right"/>
            <w:rPr>
              <w:caps/>
              <w:sz w:val="18"/>
            </w:rPr>
          </w:pPr>
        </w:p>
      </w:tc>
    </w:tr>
    <w:tr w:rsidR="00A542DC">
      <w:trPr>
        <w:jc w:val="center"/>
      </w:trPr>
      <w:sdt>
        <w:sdtPr>
          <w:rPr>
            <w:caps/>
            <w:color w:val="808080" w:themeColor="background1" w:themeShade="80"/>
            <w:sz w:val="18"/>
            <w:szCs w:val="18"/>
          </w:rPr>
          <w:alias w:val="Автор"/>
          <w:tag w:val=""/>
          <w:id w:val="-504053246"/>
          <w:placeholder>
            <w:docPart w:val="FAC49EEBB9A2468683C54393E7D7E3B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A542DC" w:rsidRDefault="00A542DC">
              <w:pPr>
                <w:pStyle w:val="a4"/>
                <w:tabs>
                  <w:tab w:val="clear" w:pos="4677"/>
                  <w:tab w:val="clear" w:pos="9355"/>
                </w:tabs>
                <w:rPr>
                  <w:caps/>
                  <w:color w:val="808080" w:themeColor="background1" w:themeShade="80"/>
                  <w:sz w:val="18"/>
                  <w:szCs w:val="18"/>
                </w:rPr>
              </w:pPr>
              <w:r>
                <w:rPr>
                  <w:caps/>
                  <w:color w:val="808080" w:themeColor="background1" w:themeShade="80"/>
                  <w:sz w:val="18"/>
                  <w:szCs w:val="18"/>
                </w:rPr>
                <w:t>ООО «ГЕОТРЕНД»        2014г.</w:t>
              </w:r>
            </w:p>
          </w:tc>
        </w:sdtContent>
      </w:sdt>
      <w:tc>
        <w:tcPr>
          <w:tcW w:w="4674" w:type="dxa"/>
          <w:shd w:val="clear" w:color="auto" w:fill="auto"/>
          <w:vAlign w:val="center"/>
        </w:tcPr>
        <w:p w:rsidR="00A542DC" w:rsidRDefault="00A542DC">
          <w:pPr>
            <w:pStyle w:val="a4"/>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56146">
            <w:rPr>
              <w:caps/>
              <w:noProof/>
              <w:color w:val="808080" w:themeColor="background1" w:themeShade="80"/>
              <w:sz w:val="18"/>
              <w:szCs w:val="18"/>
            </w:rPr>
            <w:t>48</w:t>
          </w:r>
          <w:r>
            <w:rPr>
              <w:caps/>
              <w:color w:val="808080" w:themeColor="background1" w:themeShade="80"/>
              <w:sz w:val="18"/>
              <w:szCs w:val="18"/>
            </w:rPr>
            <w:fldChar w:fldCharType="end"/>
          </w:r>
        </w:p>
      </w:tc>
    </w:tr>
  </w:tbl>
  <w:p w:rsidR="00A542DC" w:rsidRDefault="00A542DC">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98" w:rsidRDefault="001F2098" w:rsidP="00F6139B">
      <w:pPr>
        <w:spacing w:line="240" w:lineRule="auto"/>
      </w:pPr>
      <w:r>
        <w:separator/>
      </w:r>
    </w:p>
  </w:footnote>
  <w:footnote w:type="continuationSeparator" w:id="0">
    <w:p w:rsidR="001F2098" w:rsidRDefault="001F2098" w:rsidP="00F613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DC" w:rsidRDefault="00A542DC" w:rsidP="007041AC">
    <w:pPr>
      <w:pStyle w:val="a6"/>
      <w:ind w:firstLine="0"/>
    </w:pPr>
    <w:r>
      <w:rPr>
        <w:noProof/>
        <w:lang w:eastAsia="ru-RU"/>
      </w:rPr>
      <mc:AlternateContent>
        <mc:Choice Requires="wps">
          <w:drawing>
            <wp:anchor distT="0" distB="0" distL="118745" distR="118745" simplePos="0" relativeHeight="251659264" behindDoc="1" locked="0" layoutInCell="1" allowOverlap="0" wp14:anchorId="0143B05C" wp14:editId="1CD17B49">
              <wp:simplePos x="0" y="0"/>
              <wp:positionH relativeFrom="margin">
                <wp:align>right</wp:align>
              </wp:positionH>
              <wp:positionV relativeFrom="topMargin">
                <wp:posOffset>133350</wp:posOffset>
              </wp:positionV>
              <wp:extent cx="6031230" cy="323850"/>
              <wp:effectExtent l="0" t="0" r="7620" b="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6031230" cy="323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18"/>
                              <w:szCs w:val="18"/>
                            </w:rPr>
                            <w:alias w:val="Название"/>
                            <w:tag w:val=""/>
                            <w:id w:val="536009464"/>
                            <w:dataBinding w:prefixMappings="xmlns:ns0='http://purl.org/dc/elements/1.1/' xmlns:ns1='http://schemas.openxmlformats.org/package/2006/metadata/core-properties' " w:xpath="/ns1:coreProperties[1]/ns0:title[1]" w:storeItemID="{6C3C8BC8-F283-45AE-878A-BAB7291924A1}"/>
                            <w:text/>
                          </w:sdtPr>
                          <w:sdtEndPr/>
                          <w:sdtContent>
                            <w:p w:rsidR="00A542DC" w:rsidRPr="007041AC" w:rsidRDefault="00C11982">
                              <w:pPr>
                                <w:pStyle w:val="a6"/>
                                <w:tabs>
                                  <w:tab w:val="clear" w:pos="4677"/>
                                  <w:tab w:val="clear" w:pos="9355"/>
                                </w:tabs>
                                <w:jc w:val="center"/>
                                <w:rPr>
                                  <w:caps/>
                                  <w:color w:val="FFFFFF" w:themeColor="background1"/>
                                  <w:sz w:val="18"/>
                                  <w:szCs w:val="18"/>
                                </w:rPr>
                              </w:pPr>
                              <w:r>
                                <w:rPr>
                                  <w:caps/>
                                  <w:color w:val="FFFFFF" w:themeColor="background1"/>
                                  <w:sz w:val="18"/>
                                  <w:szCs w:val="18"/>
                                </w:rPr>
                                <w:t>НОРМАТИВЫ ГРАДОСТРОИТЕЛЬНОГО ПРОЕКТИРОВАНИЯ МО зубочистенский сельсОВЕТ</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0143B05C" id="Прямоугольник 197" o:spid="_x0000_s1030" style="position:absolute;left:0;text-align:left;margin-left:423.7pt;margin-top:10.5pt;width:474.9pt;height:25.5pt;z-index:-251657216;visibility:visible;mso-wrap-style:square;mso-width-percent:0;mso-height-percent:0;mso-wrap-distance-left:9.35pt;mso-wrap-distance-top:0;mso-wrap-distance-right:9.35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" o:allowoverlap="f" fillcolor="#5b9bd5 [3204]" stroked="f" strokeweight="1pt">
              <v:textbox>
                <w:txbxContent>
                  <w:sdt>
                    <w:sdtPr>
                      <w:rPr>
                        <w:caps/>
                        <w:color w:val="FFFFFF" w:themeColor="background1"/>
                        <w:sz w:val="18"/>
                        <w:szCs w:val="18"/>
                      </w:rPr>
                      <w:alias w:val="Название"/>
                      <w:tag w:val=""/>
                      <w:id w:val="536009464"/>
                      <w:dataBinding w:prefixMappings="xmlns:ns0='http://purl.org/dc/elements/1.1/' xmlns:ns1='http://schemas.openxmlformats.org/package/2006/metadata/core-properties' " w:xpath="/ns1:coreProperties[1]/ns0:title[1]" w:storeItemID="{6C3C8BC8-F283-45AE-878A-BAB7291924A1}"/>
                      <w:text/>
                    </w:sdtPr>
                    <w:sdtContent>
                      <w:p w:rsidR="00A542DC" w:rsidRPr="007041AC" w:rsidRDefault="00C11982">
                        <w:pPr>
                          <w:pStyle w:val="a6"/>
                          <w:tabs>
                            <w:tab w:val="clear" w:pos="4677"/>
                            <w:tab w:val="clear" w:pos="9355"/>
                          </w:tabs>
                          <w:jc w:val="center"/>
                          <w:rPr>
                            <w:caps/>
                            <w:color w:val="FFFFFF" w:themeColor="background1"/>
                            <w:sz w:val="18"/>
                            <w:szCs w:val="18"/>
                          </w:rPr>
                        </w:pPr>
                        <w:r>
                          <w:rPr>
                            <w:caps/>
                            <w:color w:val="FFFFFF" w:themeColor="background1"/>
                            <w:sz w:val="18"/>
                            <w:szCs w:val="18"/>
                          </w:rPr>
                          <w:t>НОРМАТИВЫ ГРАДОСТРОИТЕЛЬНОГО ПРОЕКТИРОВАНИЯ МО зубочистенский сельсОВЕТ</w:t>
                        </w:r>
                      </w:p>
                    </w:sdtContent>
                  </w:sdt>
                </w:txbxContent>
              </v:textbox>
              <w10:wrap type="square"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DC" w:rsidRPr="00F6139B" w:rsidRDefault="00A542DC">
    <w:pPr>
      <w:pStyle w:val="a6"/>
      <w:contextualSpacing/>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0A622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C24F36"/>
    <w:multiLevelType w:val="hybridMultilevel"/>
    <w:tmpl w:val="D35AAB72"/>
    <w:lvl w:ilvl="0" w:tplc="CC90489E">
      <w:start w:val="1"/>
      <w:numFmt w:val="bullet"/>
      <w:pStyle w:val="S1"/>
      <w:lvlText w:val=""/>
      <w:lvlJc w:val="left"/>
      <w:pPr>
        <w:tabs>
          <w:tab w:val="num" w:pos="96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10FB2681"/>
    <w:multiLevelType w:val="hybridMultilevel"/>
    <w:tmpl w:val="C8249C0C"/>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C757D3"/>
    <w:multiLevelType w:val="hybridMultilevel"/>
    <w:tmpl w:val="F6CA6986"/>
    <w:lvl w:ilvl="0" w:tplc="00000002">
      <w:start w:val="1"/>
      <w:numFmt w:val="bullet"/>
      <w:lvlText w:val=""/>
      <w:lvlJc w:val="left"/>
      <w:pPr>
        <w:ind w:left="1440" w:hanging="360"/>
      </w:pPr>
      <w:rPr>
        <w:rFonts w:ascii="Symbol" w:hAnsi="Symbol"/>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8">
    <w:nsid w:val="1B745863"/>
    <w:multiLevelType w:val="multilevel"/>
    <w:tmpl w:val="529ED3BA"/>
    <w:lvl w:ilvl="0">
      <w:start w:val="5"/>
      <w:numFmt w:val="decimal"/>
      <w:lvlText w:val="%1."/>
      <w:lvlJc w:val="left"/>
      <w:pPr>
        <w:ind w:left="1695"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9">
    <w:nsid w:val="1C440580"/>
    <w:multiLevelType w:val="hybridMultilevel"/>
    <w:tmpl w:val="F912DC3E"/>
    <w:lvl w:ilvl="0" w:tplc="BAE8F934">
      <w:start w:val="1"/>
      <w:numFmt w:val="decimal"/>
      <w:lvlText w:val="%1."/>
      <w:lvlJc w:val="left"/>
      <w:pPr>
        <w:ind w:left="1040" w:hanging="360"/>
      </w:pPr>
      <w:rPr>
        <w:rFonts w:hint="default"/>
        <w:sz w:val="24"/>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11">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2ECA48FC"/>
    <w:multiLevelType w:val="hybridMultilevel"/>
    <w:tmpl w:val="3D28A394"/>
    <w:lvl w:ilvl="0" w:tplc="305EE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4">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5">
    <w:nsid w:val="31F94A7F"/>
    <w:multiLevelType w:val="hybridMultilevel"/>
    <w:tmpl w:val="539AB4B6"/>
    <w:lvl w:ilvl="0" w:tplc="098CA25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3B265E8"/>
    <w:multiLevelType w:val="hybridMultilevel"/>
    <w:tmpl w:val="F8486688"/>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44C0BB1"/>
    <w:multiLevelType w:val="hybridMultilevel"/>
    <w:tmpl w:val="5A0AC2E0"/>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9">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D0A3C73"/>
    <w:multiLevelType w:val="hybridMultilevel"/>
    <w:tmpl w:val="A9FE1DF4"/>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6664D9"/>
    <w:multiLevelType w:val="hybridMultilevel"/>
    <w:tmpl w:val="521A2878"/>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3">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4">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5">
    <w:nsid w:val="63994276"/>
    <w:multiLevelType w:val="hybridMultilevel"/>
    <w:tmpl w:val="F8486688"/>
    <w:lvl w:ilvl="0" w:tplc="FFFFFFFF">
      <w:start w:val="1"/>
      <w:numFmt w:val="bullet"/>
      <w:lvlText w:val=""/>
      <w:lvlJc w:val="left"/>
      <w:pPr>
        <w:tabs>
          <w:tab w:val="num" w:pos="360"/>
        </w:tabs>
        <w:ind w:left="340" w:hanging="340"/>
      </w:pPr>
      <w:rPr>
        <w:rFonts w:ascii="Symbol" w:hAnsi="Symbol" w:hint="default"/>
        <w:sz w:val="24"/>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27">
    <w:nsid w:val="6A16118B"/>
    <w:multiLevelType w:val="hybridMultilevel"/>
    <w:tmpl w:val="EBB896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68622F"/>
    <w:multiLevelType w:val="hybridMultilevel"/>
    <w:tmpl w:val="C2B2D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30">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B6E0B19"/>
    <w:multiLevelType w:val="hybridMultilevel"/>
    <w:tmpl w:val="DC2E775A"/>
    <w:lvl w:ilvl="0" w:tplc="098CA25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0"/>
  </w:num>
  <w:num w:numId="12">
    <w:abstractNumId w:val="13"/>
  </w:num>
  <w:num w:numId="13">
    <w:abstractNumId w:val="2"/>
  </w:num>
  <w:num w:numId="14">
    <w:abstractNumId w:val="26"/>
  </w:num>
  <w:num w:numId="15">
    <w:abstractNumId w:val="7"/>
  </w:num>
  <w:num w:numId="16">
    <w:abstractNumId w:val="23"/>
  </w:num>
  <w:num w:numId="17">
    <w:abstractNumId w:val="11"/>
  </w:num>
  <w:num w:numId="18">
    <w:abstractNumId w:val="18"/>
  </w:num>
  <w:num w:numId="19">
    <w:abstractNumId w:val="14"/>
  </w:num>
  <w:num w:numId="20">
    <w:abstractNumId w:val="24"/>
  </w:num>
  <w:num w:numId="21">
    <w:abstractNumId w:val="29"/>
  </w:num>
  <w:num w:numId="22">
    <w:abstractNumId w:val="19"/>
  </w:num>
  <w:num w:numId="23">
    <w:abstractNumId w:val="4"/>
  </w:num>
  <w:num w:numId="24">
    <w:abstractNumId w:val="13"/>
    <w:lvlOverride w:ilvl="0">
      <w:startOverride w:val="10"/>
    </w:lvlOverride>
  </w:num>
  <w:num w:numId="25">
    <w:abstractNumId w:val="13"/>
    <w:lvlOverride w:ilvl="0">
      <w:startOverride w:val="11"/>
    </w:lvlOverride>
  </w:num>
  <w:num w:numId="26">
    <w:abstractNumId w:val="3"/>
  </w:num>
  <w:num w:numId="27">
    <w:abstractNumId w:val="27"/>
  </w:num>
  <w:num w:numId="28">
    <w:abstractNumId w:val="28"/>
  </w:num>
  <w:num w:numId="29">
    <w:abstractNumId w:val="12"/>
  </w:num>
  <w:num w:numId="30">
    <w:abstractNumId w:val="22"/>
  </w:num>
  <w:num w:numId="31">
    <w:abstractNumId w:val="1"/>
  </w:num>
  <w:num w:numId="32">
    <w:abstractNumId w:val="30"/>
  </w:num>
  <w:num w:numId="33">
    <w:abstractNumId w:val="9"/>
  </w:num>
  <w:num w:numId="34">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0"/>
  </w:num>
  <w:num w:numId="38">
    <w:abstractNumId w:val="31"/>
  </w:num>
  <w:num w:numId="39">
    <w:abstractNumId w:val="17"/>
  </w:num>
  <w:num w:numId="40">
    <w:abstractNumId w:val="5"/>
  </w:num>
  <w:num w:numId="41">
    <w:abstractNumId w:val="15"/>
  </w:num>
  <w:num w:numId="42">
    <w:abstractNumId w:val="21"/>
  </w:num>
  <w:num w:numId="4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9B"/>
    <w:rsid w:val="00001A54"/>
    <w:rsid w:val="000053E9"/>
    <w:rsid w:val="0000671C"/>
    <w:rsid w:val="0001510A"/>
    <w:rsid w:val="000170AC"/>
    <w:rsid w:val="0002078B"/>
    <w:rsid w:val="00020F90"/>
    <w:rsid w:val="000212DE"/>
    <w:rsid w:val="00021AB6"/>
    <w:rsid w:val="00021F6D"/>
    <w:rsid w:val="00022E96"/>
    <w:rsid w:val="00024B8C"/>
    <w:rsid w:val="000269B6"/>
    <w:rsid w:val="00027EBC"/>
    <w:rsid w:val="0003069D"/>
    <w:rsid w:val="0003321C"/>
    <w:rsid w:val="000357F5"/>
    <w:rsid w:val="0003615E"/>
    <w:rsid w:val="00037FE9"/>
    <w:rsid w:val="00042A12"/>
    <w:rsid w:val="00042DCA"/>
    <w:rsid w:val="00042EB3"/>
    <w:rsid w:val="000433B4"/>
    <w:rsid w:val="00050514"/>
    <w:rsid w:val="00056724"/>
    <w:rsid w:val="0006041D"/>
    <w:rsid w:val="0006042C"/>
    <w:rsid w:val="00075C0D"/>
    <w:rsid w:val="00080D77"/>
    <w:rsid w:val="0008133C"/>
    <w:rsid w:val="0008509E"/>
    <w:rsid w:val="00086522"/>
    <w:rsid w:val="00087449"/>
    <w:rsid w:val="00091294"/>
    <w:rsid w:val="000916D0"/>
    <w:rsid w:val="0009483C"/>
    <w:rsid w:val="0009523C"/>
    <w:rsid w:val="000A03A2"/>
    <w:rsid w:val="000A4F58"/>
    <w:rsid w:val="000A66D3"/>
    <w:rsid w:val="000A6ED4"/>
    <w:rsid w:val="000B28CA"/>
    <w:rsid w:val="000B466F"/>
    <w:rsid w:val="000B5429"/>
    <w:rsid w:val="000B5FEF"/>
    <w:rsid w:val="000B741B"/>
    <w:rsid w:val="000C1691"/>
    <w:rsid w:val="000C65FC"/>
    <w:rsid w:val="000D4CAD"/>
    <w:rsid w:val="000D5E22"/>
    <w:rsid w:val="000E358F"/>
    <w:rsid w:val="000F2F8E"/>
    <w:rsid w:val="000F3AB4"/>
    <w:rsid w:val="0010189A"/>
    <w:rsid w:val="00103581"/>
    <w:rsid w:val="00107101"/>
    <w:rsid w:val="001106FE"/>
    <w:rsid w:val="00110FB8"/>
    <w:rsid w:val="00117447"/>
    <w:rsid w:val="001212D2"/>
    <w:rsid w:val="00121C1D"/>
    <w:rsid w:val="00121FB3"/>
    <w:rsid w:val="001246CC"/>
    <w:rsid w:val="001249D1"/>
    <w:rsid w:val="001276CC"/>
    <w:rsid w:val="00130B12"/>
    <w:rsid w:val="00134F4E"/>
    <w:rsid w:val="00140E63"/>
    <w:rsid w:val="001425F0"/>
    <w:rsid w:val="0014499A"/>
    <w:rsid w:val="001466EA"/>
    <w:rsid w:val="00155202"/>
    <w:rsid w:val="00155F5A"/>
    <w:rsid w:val="00164522"/>
    <w:rsid w:val="001645CF"/>
    <w:rsid w:val="001657CF"/>
    <w:rsid w:val="0017246B"/>
    <w:rsid w:val="00173A46"/>
    <w:rsid w:val="0018123D"/>
    <w:rsid w:val="001821FF"/>
    <w:rsid w:val="00182E4B"/>
    <w:rsid w:val="001862F1"/>
    <w:rsid w:val="00190D12"/>
    <w:rsid w:val="00193FCE"/>
    <w:rsid w:val="00194268"/>
    <w:rsid w:val="001975CF"/>
    <w:rsid w:val="001A34F2"/>
    <w:rsid w:val="001A3AD5"/>
    <w:rsid w:val="001A5EA3"/>
    <w:rsid w:val="001B05E3"/>
    <w:rsid w:val="001B1551"/>
    <w:rsid w:val="001B338D"/>
    <w:rsid w:val="001B3C83"/>
    <w:rsid w:val="001B6FCF"/>
    <w:rsid w:val="001C1798"/>
    <w:rsid w:val="001C30FC"/>
    <w:rsid w:val="001C46F6"/>
    <w:rsid w:val="001D4A5F"/>
    <w:rsid w:val="001D67EC"/>
    <w:rsid w:val="001E3C05"/>
    <w:rsid w:val="001E6561"/>
    <w:rsid w:val="001E7E32"/>
    <w:rsid w:val="001F2098"/>
    <w:rsid w:val="001F368A"/>
    <w:rsid w:val="001F4572"/>
    <w:rsid w:val="001F7263"/>
    <w:rsid w:val="0020220D"/>
    <w:rsid w:val="00202D10"/>
    <w:rsid w:val="0020324C"/>
    <w:rsid w:val="00204973"/>
    <w:rsid w:val="002078BA"/>
    <w:rsid w:val="00210931"/>
    <w:rsid w:val="002159DE"/>
    <w:rsid w:val="00220615"/>
    <w:rsid w:val="0023037A"/>
    <w:rsid w:val="002304B9"/>
    <w:rsid w:val="00243008"/>
    <w:rsid w:val="00243DE0"/>
    <w:rsid w:val="00252847"/>
    <w:rsid w:val="00253E00"/>
    <w:rsid w:val="00257870"/>
    <w:rsid w:val="00262235"/>
    <w:rsid w:val="00264C71"/>
    <w:rsid w:val="00266F7B"/>
    <w:rsid w:val="002676F8"/>
    <w:rsid w:val="002743AE"/>
    <w:rsid w:val="00274413"/>
    <w:rsid w:val="00277B10"/>
    <w:rsid w:val="00284263"/>
    <w:rsid w:val="00286052"/>
    <w:rsid w:val="00290318"/>
    <w:rsid w:val="002922D4"/>
    <w:rsid w:val="00292940"/>
    <w:rsid w:val="00296F6E"/>
    <w:rsid w:val="00297453"/>
    <w:rsid w:val="002A0731"/>
    <w:rsid w:val="002A271D"/>
    <w:rsid w:val="002A3963"/>
    <w:rsid w:val="002A481F"/>
    <w:rsid w:val="002A7B79"/>
    <w:rsid w:val="002B299F"/>
    <w:rsid w:val="002C4305"/>
    <w:rsid w:val="002D3C2D"/>
    <w:rsid w:val="002E1BD1"/>
    <w:rsid w:val="002E2C6D"/>
    <w:rsid w:val="002F7828"/>
    <w:rsid w:val="0030129F"/>
    <w:rsid w:val="00305F3B"/>
    <w:rsid w:val="0031017B"/>
    <w:rsid w:val="00313353"/>
    <w:rsid w:val="003149AC"/>
    <w:rsid w:val="0031514F"/>
    <w:rsid w:val="00315435"/>
    <w:rsid w:val="00316114"/>
    <w:rsid w:val="00320638"/>
    <w:rsid w:val="003276A7"/>
    <w:rsid w:val="00330C1C"/>
    <w:rsid w:val="0033282C"/>
    <w:rsid w:val="00333073"/>
    <w:rsid w:val="003378CA"/>
    <w:rsid w:val="0034091D"/>
    <w:rsid w:val="003448BD"/>
    <w:rsid w:val="00344B18"/>
    <w:rsid w:val="003451D8"/>
    <w:rsid w:val="00353A72"/>
    <w:rsid w:val="003546FB"/>
    <w:rsid w:val="00354DD5"/>
    <w:rsid w:val="00361FF7"/>
    <w:rsid w:val="00362F56"/>
    <w:rsid w:val="00364F1A"/>
    <w:rsid w:val="00371C44"/>
    <w:rsid w:val="00373564"/>
    <w:rsid w:val="0038512C"/>
    <w:rsid w:val="003853AE"/>
    <w:rsid w:val="00390455"/>
    <w:rsid w:val="0039443C"/>
    <w:rsid w:val="003961A8"/>
    <w:rsid w:val="003969AA"/>
    <w:rsid w:val="003A03D8"/>
    <w:rsid w:val="003A2F9C"/>
    <w:rsid w:val="003A617D"/>
    <w:rsid w:val="003A6952"/>
    <w:rsid w:val="003A7EE2"/>
    <w:rsid w:val="003B3E4E"/>
    <w:rsid w:val="003B6D98"/>
    <w:rsid w:val="003C0E08"/>
    <w:rsid w:val="003C2A8E"/>
    <w:rsid w:val="003C43CC"/>
    <w:rsid w:val="003D27A6"/>
    <w:rsid w:val="003D4056"/>
    <w:rsid w:val="003D5718"/>
    <w:rsid w:val="003D584C"/>
    <w:rsid w:val="003D6C14"/>
    <w:rsid w:val="003D7A33"/>
    <w:rsid w:val="003E0C50"/>
    <w:rsid w:val="003E2A86"/>
    <w:rsid w:val="003E3CEE"/>
    <w:rsid w:val="003F7154"/>
    <w:rsid w:val="003F7A72"/>
    <w:rsid w:val="003F7B13"/>
    <w:rsid w:val="00400E50"/>
    <w:rsid w:val="00401D14"/>
    <w:rsid w:val="00417916"/>
    <w:rsid w:val="004200C9"/>
    <w:rsid w:val="00425DA8"/>
    <w:rsid w:val="0042656D"/>
    <w:rsid w:val="0043049C"/>
    <w:rsid w:val="00434154"/>
    <w:rsid w:val="00435295"/>
    <w:rsid w:val="00436554"/>
    <w:rsid w:val="00437697"/>
    <w:rsid w:val="004418DE"/>
    <w:rsid w:val="00445470"/>
    <w:rsid w:val="00452999"/>
    <w:rsid w:val="00467CAA"/>
    <w:rsid w:val="00470A32"/>
    <w:rsid w:val="0047104D"/>
    <w:rsid w:val="0047403B"/>
    <w:rsid w:val="00476608"/>
    <w:rsid w:val="00487C10"/>
    <w:rsid w:val="00493D13"/>
    <w:rsid w:val="00493FB0"/>
    <w:rsid w:val="00495A3C"/>
    <w:rsid w:val="00496013"/>
    <w:rsid w:val="0049791E"/>
    <w:rsid w:val="004B0127"/>
    <w:rsid w:val="004B0C1A"/>
    <w:rsid w:val="004B59E7"/>
    <w:rsid w:val="004C06CA"/>
    <w:rsid w:val="004C15A6"/>
    <w:rsid w:val="004C5184"/>
    <w:rsid w:val="004D17C2"/>
    <w:rsid w:val="004D2A34"/>
    <w:rsid w:val="004D3C1F"/>
    <w:rsid w:val="004E0718"/>
    <w:rsid w:val="004E1A72"/>
    <w:rsid w:val="004E1C39"/>
    <w:rsid w:val="004E2C76"/>
    <w:rsid w:val="004E5AA5"/>
    <w:rsid w:val="004E7433"/>
    <w:rsid w:val="004F1DF2"/>
    <w:rsid w:val="004F2C6E"/>
    <w:rsid w:val="004F4C0E"/>
    <w:rsid w:val="0050016D"/>
    <w:rsid w:val="00500BD9"/>
    <w:rsid w:val="00501D41"/>
    <w:rsid w:val="0050243C"/>
    <w:rsid w:val="0051128C"/>
    <w:rsid w:val="00511E63"/>
    <w:rsid w:val="0051772A"/>
    <w:rsid w:val="00523F52"/>
    <w:rsid w:val="005252EF"/>
    <w:rsid w:val="00526A7D"/>
    <w:rsid w:val="00527250"/>
    <w:rsid w:val="00531531"/>
    <w:rsid w:val="00535515"/>
    <w:rsid w:val="0053572F"/>
    <w:rsid w:val="00536C26"/>
    <w:rsid w:val="00536E53"/>
    <w:rsid w:val="00537437"/>
    <w:rsid w:val="0053758A"/>
    <w:rsid w:val="00541588"/>
    <w:rsid w:val="00545142"/>
    <w:rsid w:val="00546FFE"/>
    <w:rsid w:val="00547215"/>
    <w:rsid w:val="00547B9B"/>
    <w:rsid w:val="0055033C"/>
    <w:rsid w:val="0055293D"/>
    <w:rsid w:val="00571B02"/>
    <w:rsid w:val="00573DE3"/>
    <w:rsid w:val="0057795A"/>
    <w:rsid w:val="00582565"/>
    <w:rsid w:val="005826FF"/>
    <w:rsid w:val="005844D2"/>
    <w:rsid w:val="0058515A"/>
    <w:rsid w:val="00592A0A"/>
    <w:rsid w:val="00593DA6"/>
    <w:rsid w:val="00595037"/>
    <w:rsid w:val="0059731E"/>
    <w:rsid w:val="005A12C7"/>
    <w:rsid w:val="005A5E31"/>
    <w:rsid w:val="005B10D3"/>
    <w:rsid w:val="005B22D2"/>
    <w:rsid w:val="005B2471"/>
    <w:rsid w:val="005B6AA6"/>
    <w:rsid w:val="005B7E57"/>
    <w:rsid w:val="005C2666"/>
    <w:rsid w:val="005C7F25"/>
    <w:rsid w:val="005D2422"/>
    <w:rsid w:val="005D30BC"/>
    <w:rsid w:val="005D3E30"/>
    <w:rsid w:val="005D7529"/>
    <w:rsid w:val="005E2D3A"/>
    <w:rsid w:val="005E56AC"/>
    <w:rsid w:val="005E5E45"/>
    <w:rsid w:val="005E7A8B"/>
    <w:rsid w:val="005F1B6F"/>
    <w:rsid w:val="005F5640"/>
    <w:rsid w:val="005F5A1E"/>
    <w:rsid w:val="005F5EFA"/>
    <w:rsid w:val="006020C4"/>
    <w:rsid w:val="0060776B"/>
    <w:rsid w:val="00607FBF"/>
    <w:rsid w:val="006142A0"/>
    <w:rsid w:val="0061438A"/>
    <w:rsid w:val="00617DC0"/>
    <w:rsid w:val="006220A9"/>
    <w:rsid w:val="00623D7E"/>
    <w:rsid w:val="00634690"/>
    <w:rsid w:val="00635D56"/>
    <w:rsid w:val="00643C67"/>
    <w:rsid w:val="00644693"/>
    <w:rsid w:val="00645BC4"/>
    <w:rsid w:val="00646174"/>
    <w:rsid w:val="0064757F"/>
    <w:rsid w:val="00647B77"/>
    <w:rsid w:val="00647C85"/>
    <w:rsid w:val="006527D3"/>
    <w:rsid w:val="00653686"/>
    <w:rsid w:val="00653D78"/>
    <w:rsid w:val="0065582D"/>
    <w:rsid w:val="00660F14"/>
    <w:rsid w:val="006641E2"/>
    <w:rsid w:val="006649CF"/>
    <w:rsid w:val="00665B13"/>
    <w:rsid w:val="00667241"/>
    <w:rsid w:val="00667452"/>
    <w:rsid w:val="006722E6"/>
    <w:rsid w:val="00675D8B"/>
    <w:rsid w:val="00676CBE"/>
    <w:rsid w:val="00677687"/>
    <w:rsid w:val="00677A9C"/>
    <w:rsid w:val="00683C41"/>
    <w:rsid w:val="00684ED3"/>
    <w:rsid w:val="00685052"/>
    <w:rsid w:val="00686226"/>
    <w:rsid w:val="006867AB"/>
    <w:rsid w:val="00687FE6"/>
    <w:rsid w:val="00692FC0"/>
    <w:rsid w:val="00693D0E"/>
    <w:rsid w:val="00694571"/>
    <w:rsid w:val="00696D99"/>
    <w:rsid w:val="006A1F4A"/>
    <w:rsid w:val="006A352D"/>
    <w:rsid w:val="006A4357"/>
    <w:rsid w:val="006A556A"/>
    <w:rsid w:val="006A5822"/>
    <w:rsid w:val="006A5D9D"/>
    <w:rsid w:val="006A664D"/>
    <w:rsid w:val="006A79BF"/>
    <w:rsid w:val="006B11BE"/>
    <w:rsid w:val="006B4643"/>
    <w:rsid w:val="006C0B2B"/>
    <w:rsid w:val="006C5729"/>
    <w:rsid w:val="006E10A4"/>
    <w:rsid w:val="006E1AED"/>
    <w:rsid w:val="006E4988"/>
    <w:rsid w:val="006E67C6"/>
    <w:rsid w:val="006F0A2F"/>
    <w:rsid w:val="006F55E7"/>
    <w:rsid w:val="00703D36"/>
    <w:rsid w:val="007041AC"/>
    <w:rsid w:val="0070580F"/>
    <w:rsid w:val="007074B2"/>
    <w:rsid w:val="00707901"/>
    <w:rsid w:val="0071170A"/>
    <w:rsid w:val="007134CA"/>
    <w:rsid w:val="00714B94"/>
    <w:rsid w:val="00716343"/>
    <w:rsid w:val="0072067A"/>
    <w:rsid w:val="00721A0A"/>
    <w:rsid w:val="00730091"/>
    <w:rsid w:val="00730498"/>
    <w:rsid w:val="007312A9"/>
    <w:rsid w:val="007314D2"/>
    <w:rsid w:val="007333D9"/>
    <w:rsid w:val="00737A99"/>
    <w:rsid w:val="00737DC5"/>
    <w:rsid w:val="007432E4"/>
    <w:rsid w:val="007435C6"/>
    <w:rsid w:val="00743DBF"/>
    <w:rsid w:val="007443E2"/>
    <w:rsid w:val="0074657F"/>
    <w:rsid w:val="007465A9"/>
    <w:rsid w:val="00750F8F"/>
    <w:rsid w:val="007510DA"/>
    <w:rsid w:val="007526D4"/>
    <w:rsid w:val="00755DF8"/>
    <w:rsid w:val="00756CD5"/>
    <w:rsid w:val="00763F01"/>
    <w:rsid w:val="00764010"/>
    <w:rsid w:val="00766337"/>
    <w:rsid w:val="00766A4D"/>
    <w:rsid w:val="00766C36"/>
    <w:rsid w:val="00767247"/>
    <w:rsid w:val="00771159"/>
    <w:rsid w:val="00772D67"/>
    <w:rsid w:val="00781317"/>
    <w:rsid w:val="00782976"/>
    <w:rsid w:val="007831E7"/>
    <w:rsid w:val="00784F54"/>
    <w:rsid w:val="00786130"/>
    <w:rsid w:val="0078777F"/>
    <w:rsid w:val="007A0CBC"/>
    <w:rsid w:val="007A48EA"/>
    <w:rsid w:val="007B2075"/>
    <w:rsid w:val="007B25FA"/>
    <w:rsid w:val="007B56F9"/>
    <w:rsid w:val="007C27FF"/>
    <w:rsid w:val="007C743A"/>
    <w:rsid w:val="007C7755"/>
    <w:rsid w:val="007D142A"/>
    <w:rsid w:val="007D2EEC"/>
    <w:rsid w:val="007D55B7"/>
    <w:rsid w:val="007D571A"/>
    <w:rsid w:val="007D5816"/>
    <w:rsid w:val="007D5A70"/>
    <w:rsid w:val="007E2C4A"/>
    <w:rsid w:val="007E3C5A"/>
    <w:rsid w:val="007F0C32"/>
    <w:rsid w:val="007F142D"/>
    <w:rsid w:val="007F34B8"/>
    <w:rsid w:val="007F7784"/>
    <w:rsid w:val="00801494"/>
    <w:rsid w:val="00807116"/>
    <w:rsid w:val="00807CC6"/>
    <w:rsid w:val="0081226C"/>
    <w:rsid w:val="0081367E"/>
    <w:rsid w:val="00813F34"/>
    <w:rsid w:val="0081765D"/>
    <w:rsid w:val="00820EAC"/>
    <w:rsid w:val="00821383"/>
    <w:rsid w:val="00827AE4"/>
    <w:rsid w:val="00827EBD"/>
    <w:rsid w:val="00831FA0"/>
    <w:rsid w:val="00837C1C"/>
    <w:rsid w:val="00841795"/>
    <w:rsid w:val="00841AEF"/>
    <w:rsid w:val="008469C5"/>
    <w:rsid w:val="00847E5B"/>
    <w:rsid w:val="00851634"/>
    <w:rsid w:val="0085218E"/>
    <w:rsid w:val="008548E6"/>
    <w:rsid w:val="00855362"/>
    <w:rsid w:val="00855BCB"/>
    <w:rsid w:val="00860E7F"/>
    <w:rsid w:val="00862E0A"/>
    <w:rsid w:val="0086339D"/>
    <w:rsid w:val="00866BD3"/>
    <w:rsid w:val="0087241C"/>
    <w:rsid w:val="0087447E"/>
    <w:rsid w:val="008763A7"/>
    <w:rsid w:val="00884697"/>
    <w:rsid w:val="00892598"/>
    <w:rsid w:val="00897615"/>
    <w:rsid w:val="00897BD5"/>
    <w:rsid w:val="008A0E66"/>
    <w:rsid w:val="008A1949"/>
    <w:rsid w:val="008A3256"/>
    <w:rsid w:val="008A5A7A"/>
    <w:rsid w:val="008A63EE"/>
    <w:rsid w:val="008B2061"/>
    <w:rsid w:val="008B2E89"/>
    <w:rsid w:val="008B3816"/>
    <w:rsid w:val="008B38BD"/>
    <w:rsid w:val="008B7EBB"/>
    <w:rsid w:val="008D1AD4"/>
    <w:rsid w:val="008D1E3D"/>
    <w:rsid w:val="008D3AAC"/>
    <w:rsid w:val="008D5688"/>
    <w:rsid w:val="008E0358"/>
    <w:rsid w:val="008E4457"/>
    <w:rsid w:val="008F50B6"/>
    <w:rsid w:val="008F66CF"/>
    <w:rsid w:val="008F6E73"/>
    <w:rsid w:val="00903D85"/>
    <w:rsid w:val="00905C9E"/>
    <w:rsid w:val="00906686"/>
    <w:rsid w:val="00911B46"/>
    <w:rsid w:val="00912581"/>
    <w:rsid w:val="00917A58"/>
    <w:rsid w:val="00917FDF"/>
    <w:rsid w:val="009214C8"/>
    <w:rsid w:val="00923655"/>
    <w:rsid w:val="00930F5E"/>
    <w:rsid w:val="009339DA"/>
    <w:rsid w:val="0093444B"/>
    <w:rsid w:val="009374EC"/>
    <w:rsid w:val="00947E3F"/>
    <w:rsid w:val="00951DD8"/>
    <w:rsid w:val="00954740"/>
    <w:rsid w:val="009575AD"/>
    <w:rsid w:val="00962465"/>
    <w:rsid w:val="0096315D"/>
    <w:rsid w:val="00967F74"/>
    <w:rsid w:val="00971FBF"/>
    <w:rsid w:val="00971FF8"/>
    <w:rsid w:val="00973BC6"/>
    <w:rsid w:val="00990062"/>
    <w:rsid w:val="00990371"/>
    <w:rsid w:val="0099091D"/>
    <w:rsid w:val="0099148A"/>
    <w:rsid w:val="00991DFB"/>
    <w:rsid w:val="009938BA"/>
    <w:rsid w:val="009947A1"/>
    <w:rsid w:val="00996786"/>
    <w:rsid w:val="00996957"/>
    <w:rsid w:val="009973CA"/>
    <w:rsid w:val="00997585"/>
    <w:rsid w:val="009A2F45"/>
    <w:rsid w:val="009A3063"/>
    <w:rsid w:val="009A6E45"/>
    <w:rsid w:val="009B1295"/>
    <w:rsid w:val="009B2200"/>
    <w:rsid w:val="009B4E43"/>
    <w:rsid w:val="009B5DFB"/>
    <w:rsid w:val="009B6908"/>
    <w:rsid w:val="009B6E4D"/>
    <w:rsid w:val="009B7495"/>
    <w:rsid w:val="009C24EE"/>
    <w:rsid w:val="009C2FB1"/>
    <w:rsid w:val="009C4685"/>
    <w:rsid w:val="009C49B0"/>
    <w:rsid w:val="009C7322"/>
    <w:rsid w:val="009D1A8C"/>
    <w:rsid w:val="009D3D9A"/>
    <w:rsid w:val="009D62C3"/>
    <w:rsid w:val="009E006D"/>
    <w:rsid w:val="009E2D35"/>
    <w:rsid w:val="009E3DFF"/>
    <w:rsid w:val="009F04D6"/>
    <w:rsid w:val="009F28E8"/>
    <w:rsid w:val="00A0081A"/>
    <w:rsid w:val="00A016F0"/>
    <w:rsid w:val="00A03ADB"/>
    <w:rsid w:val="00A04EE5"/>
    <w:rsid w:val="00A054A9"/>
    <w:rsid w:val="00A15FDB"/>
    <w:rsid w:val="00A1735C"/>
    <w:rsid w:val="00A17C5F"/>
    <w:rsid w:val="00A21E76"/>
    <w:rsid w:val="00A230B0"/>
    <w:rsid w:val="00A2340F"/>
    <w:rsid w:val="00A30839"/>
    <w:rsid w:val="00A342BF"/>
    <w:rsid w:val="00A448A5"/>
    <w:rsid w:val="00A45F81"/>
    <w:rsid w:val="00A46A7F"/>
    <w:rsid w:val="00A47C5C"/>
    <w:rsid w:val="00A519BC"/>
    <w:rsid w:val="00A542DC"/>
    <w:rsid w:val="00A558A5"/>
    <w:rsid w:val="00A62C01"/>
    <w:rsid w:val="00A65E0E"/>
    <w:rsid w:val="00A71B0D"/>
    <w:rsid w:val="00A74619"/>
    <w:rsid w:val="00A76C9E"/>
    <w:rsid w:val="00A80ACB"/>
    <w:rsid w:val="00A81BDF"/>
    <w:rsid w:val="00A93722"/>
    <w:rsid w:val="00A941EA"/>
    <w:rsid w:val="00A978A3"/>
    <w:rsid w:val="00AA74C1"/>
    <w:rsid w:val="00AB0B6F"/>
    <w:rsid w:val="00AB465F"/>
    <w:rsid w:val="00AB5329"/>
    <w:rsid w:val="00AC176B"/>
    <w:rsid w:val="00AC4D60"/>
    <w:rsid w:val="00AC7F0A"/>
    <w:rsid w:val="00AE0762"/>
    <w:rsid w:val="00AE2901"/>
    <w:rsid w:val="00AE3323"/>
    <w:rsid w:val="00AE4278"/>
    <w:rsid w:val="00AE474D"/>
    <w:rsid w:val="00AF38F6"/>
    <w:rsid w:val="00B019AB"/>
    <w:rsid w:val="00B027FB"/>
    <w:rsid w:val="00B03A81"/>
    <w:rsid w:val="00B11115"/>
    <w:rsid w:val="00B13F90"/>
    <w:rsid w:val="00B16986"/>
    <w:rsid w:val="00B2156D"/>
    <w:rsid w:val="00B21CE3"/>
    <w:rsid w:val="00B23E68"/>
    <w:rsid w:val="00B24231"/>
    <w:rsid w:val="00B26CF4"/>
    <w:rsid w:val="00B3521B"/>
    <w:rsid w:val="00B356A8"/>
    <w:rsid w:val="00B35C33"/>
    <w:rsid w:val="00B42FA9"/>
    <w:rsid w:val="00B449FB"/>
    <w:rsid w:val="00B44F8F"/>
    <w:rsid w:val="00B51C83"/>
    <w:rsid w:val="00B525A8"/>
    <w:rsid w:val="00B556BD"/>
    <w:rsid w:val="00B5709F"/>
    <w:rsid w:val="00B6159C"/>
    <w:rsid w:val="00B62DC0"/>
    <w:rsid w:val="00B6305E"/>
    <w:rsid w:val="00B7195D"/>
    <w:rsid w:val="00B722A3"/>
    <w:rsid w:val="00B7585C"/>
    <w:rsid w:val="00B75E68"/>
    <w:rsid w:val="00B77482"/>
    <w:rsid w:val="00B77B88"/>
    <w:rsid w:val="00B83291"/>
    <w:rsid w:val="00B83A34"/>
    <w:rsid w:val="00B83B57"/>
    <w:rsid w:val="00B846FD"/>
    <w:rsid w:val="00B8584D"/>
    <w:rsid w:val="00B86993"/>
    <w:rsid w:val="00B87598"/>
    <w:rsid w:val="00B92131"/>
    <w:rsid w:val="00BA15F5"/>
    <w:rsid w:val="00BA4BFB"/>
    <w:rsid w:val="00BA7469"/>
    <w:rsid w:val="00BB17BD"/>
    <w:rsid w:val="00BC1322"/>
    <w:rsid w:val="00BC38DC"/>
    <w:rsid w:val="00BC3F95"/>
    <w:rsid w:val="00BC4E38"/>
    <w:rsid w:val="00BC4E5D"/>
    <w:rsid w:val="00BC51AE"/>
    <w:rsid w:val="00BC6F44"/>
    <w:rsid w:val="00BD1CF3"/>
    <w:rsid w:val="00BD4F21"/>
    <w:rsid w:val="00BD7520"/>
    <w:rsid w:val="00BD791D"/>
    <w:rsid w:val="00BE2365"/>
    <w:rsid w:val="00BE2A77"/>
    <w:rsid w:val="00BE33C3"/>
    <w:rsid w:val="00BE571E"/>
    <w:rsid w:val="00BE7236"/>
    <w:rsid w:val="00BE7F7E"/>
    <w:rsid w:val="00BF1E81"/>
    <w:rsid w:val="00BF2453"/>
    <w:rsid w:val="00BF687D"/>
    <w:rsid w:val="00BF71F4"/>
    <w:rsid w:val="00C01BEA"/>
    <w:rsid w:val="00C109D9"/>
    <w:rsid w:val="00C1125C"/>
    <w:rsid w:val="00C11982"/>
    <w:rsid w:val="00C12537"/>
    <w:rsid w:val="00C1363B"/>
    <w:rsid w:val="00C1458D"/>
    <w:rsid w:val="00C15E8C"/>
    <w:rsid w:val="00C241A0"/>
    <w:rsid w:val="00C3078A"/>
    <w:rsid w:val="00C31558"/>
    <w:rsid w:val="00C34B17"/>
    <w:rsid w:val="00C34BF4"/>
    <w:rsid w:val="00C35359"/>
    <w:rsid w:val="00C37777"/>
    <w:rsid w:val="00C403CA"/>
    <w:rsid w:val="00C408D6"/>
    <w:rsid w:val="00C44F2B"/>
    <w:rsid w:val="00C5048F"/>
    <w:rsid w:val="00C50A06"/>
    <w:rsid w:val="00C55CE6"/>
    <w:rsid w:val="00C56FF1"/>
    <w:rsid w:val="00C600D3"/>
    <w:rsid w:val="00C6777F"/>
    <w:rsid w:val="00C72092"/>
    <w:rsid w:val="00C75646"/>
    <w:rsid w:val="00C769F5"/>
    <w:rsid w:val="00C77307"/>
    <w:rsid w:val="00C80292"/>
    <w:rsid w:val="00C81D64"/>
    <w:rsid w:val="00C81D6C"/>
    <w:rsid w:val="00C84480"/>
    <w:rsid w:val="00C86736"/>
    <w:rsid w:val="00C87F9D"/>
    <w:rsid w:val="00C91CDA"/>
    <w:rsid w:val="00C95068"/>
    <w:rsid w:val="00C971A8"/>
    <w:rsid w:val="00C97998"/>
    <w:rsid w:val="00CA2FF9"/>
    <w:rsid w:val="00CA3D6B"/>
    <w:rsid w:val="00CA3E9D"/>
    <w:rsid w:val="00CA6589"/>
    <w:rsid w:val="00CB0A9B"/>
    <w:rsid w:val="00CB7DC3"/>
    <w:rsid w:val="00CC1D3D"/>
    <w:rsid w:val="00CC30F9"/>
    <w:rsid w:val="00CC6E6F"/>
    <w:rsid w:val="00CD479F"/>
    <w:rsid w:val="00CD56A0"/>
    <w:rsid w:val="00CD72B7"/>
    <w:rsid w:val="00CE4E5D"/>
    <w:rsid w:val="00CE66D5"/>
    <w:rsid w:val="00CE7B3A"/>
    <w:rsid w:val="00CF07B0"/>
    <w:rsid w:val="00CF2C56"/>
    <w:rsid w:val="00CF3906"/>
    <w:rsid w:val="00CF672D"/>
    <w:rsid w:val="00D00F62"/>
    <w:rsid w:val="00D12162"/>
    <w:rsid w:val="00D13D1E"/>
    <w:rsid w:val="00D14EB6"/>
    <w:rsid w:val="00D158BE"/>
    <w:rsid w:val="00D17577"/>
    <w:rsid w:val="00D20A9B"/>
    <w:rsid w:val="00D21AE9"/>
    <w:rsid w:val="00D26970"/>
    <w:rsid w:val="00D26A22"/>
    <w:rsid w:val="00D2769D"/>
    <w:rsid w:val="00D27C27"/>
    <w:rsid w:val="00D30646"/>
    <w:rsid w:val="00D30E33"/>
    <w:rsid w:val="00D32853"/>
    <w:rsid w:val="00D3441F"/>
    <w:rsid w:val="00D35114"/>
    <w:rsid w:val="00D35E08"/>
    <w:rsid w:val="00D3742C"/>
    <w:rsid w:val="00D4027B"/>
    <w:rsid w:val="00D429B2"/>
    <w:rsid w:val="00D4441B"/>
    <w:rsid w:val="00D47D1B"/>
    <w:rsid w:val="00D517E1"/>
    <w:rsid w:val="00D54847"/>
    <w:rsid w:val="00D571F0"/>
    <w:rsid w:val="00D62138"/>
    <w:rsid w:val="00D62F6E"/>
    <w:rsid w:val="00D66D34"/>
    <w:rsid w:val="00D66FBF"/>
    <w:rsid w:val="00D67D06"/>
    <w:rsid w:val="00D67F85"/>
    <w:rsid w:val="00D733C2"/>
    <w:rsid w:val="00D76453"/>
    <w:rsid w:val="00D80B38"/>
    <w:rsid w:val="00D85D68"/>
    <w:rsid w:val="00D91993"/>
    <w:rsid w:val="00D9217A"/>
    <w:rsid w:val="00D9544B"/>
    <w:rsid w:val="00D9557F"/>
    <w:rsid w:val="00D959CB"/>
    <w:rsid w:val="00D95D12"/>
    <w:rsid w:val="00DA1061"/>
    <w:rsid w:val="00DA168D"/>
    <w:rsid w:val="00DA1E5B"/>
    <w:rsid w:val="00DA20C2"/>
    <w:rsid w:val="00DA71B7"/>
    <w:rsid w:val="00DA77EE"/>
    <w:rsid w:val="00DB2C83"/>
    <w:rsid w:val="00DB5648"/>
    <w:rsid w:val="00DC035C"/>
    <w:rsid w:val="00DC2EB8"/>
    <w:rsid w:val="00DC2EE1"/>
    <w:rsid w:val="00DC3873"/>
    <w:rsid w:val="00DC435C"/>
    <w:rsid w:val="00DC5324"/>
    <w:rsid w:val="00DC5E26"/>
    <w:rsid w:val="00DD0F0D"/>
    <w:rsid w:val="00DD17B7"/>
    <w:rsid w:val="00DD7206"/>
    <w:rsid w:val="00DD7862"/>
    <w:rsid w:val="00DE0D8C"/>
    <w:rsid w:val="00DE0E6D"/>
    <w:rsid w:val="00DE2AE3"/>
    <w:rsid w:val="00DF23D6"/>
    <w:rsid w:val="00DF69DF"/>
    <w:rsid w:val="00E01923"/>
    <w:rsid w:val="00E05380"/>
    <w:rsid w:val="00E065E2"/>
    <w:rsid w:val="00E156E2"/>
    <w:rsid w:val="00E218B0"/>
    <w:rsid w:val="00E21B23"/>
    <w:rsid w:val="00E2589B"/>
    <w:rsid w:val="00E26079"/>
    <w:rsid w:val="00E26851"/>
    <w:rsid w:val="00E27666"/>
    <w:rsid w:val="00E27826"/>
    <w:rsid w:val="00E27A01"/>
    <w:rsid w:val="00E27AEB"/>
    <w:rsid w:val="00E34BC9"/>
    <w:rsid w:val="00E35A1D"/>
    <w:rsid w:val="00E35CC8"/>
    <w:rsid w:val="00E36DD8"/>
    <w:rsid w:val="00E4181B"/>
    <w:rsid w:val="00E41CBE"/>
    <w:rsid w:val="00E44D25"/>
    <w:rsid w:val="00E5189C"/>
    <w:rsid w:val="00E51D34"/>
    <w:rsid w:val="00E5451A"/>
    <w:rsid w:val="00E56BDE"/>
    <w:rsid w:val="00E57C92"/>
    <w:rsid w:val="00E609C2"/>
    <w:rsid w:val="00E609F1"/>
    <w:rsid w:val="00E70702"/>
    <w:rsid w:val="00E70760"/>
    <w:rsid w:val="00E73AF7"/>
    <w:rsid w:val="00E77897"/>
    <w:rsid w:val="00E83070"/>
    <w:rsid w:val="00E86106"/>
    <w:rsid w:val="00E9481E"/>
    <w:rsid w:val="00E9601A"/>
    <w:rsid w:val="00EA27B3"/>
    <w:rsid w:val="00EB2876"/>
    <w:rsid w:val="00EB4E17"/>
    <w:rsid w:val="00EB74A2"/>
    <w:rsid w:val="00EC4C4B"/>
    <w:rsid w:val="00EC6A89"/>
    <w:rsid w:val="00ED4C3B"/>
    <w:rsid w:val="00ED71A9"/>
    <w:rsid w:val="00EE2C16"/>
    <w:rsid w:val="00EE6402"/>
    <w:rsid w:val="00EF09A0"/>
    <w:rsid w:val="00EF35E8"/>
    <w:rsid w:val="00F064B3"/>
    <w:rsid w:val="00F10077"/>
    <w:rsid w:val="00F147B1"/>
    <w:rsid w:val="00F15CBA"/>
    <w:rsid w:val="00F17AEA"/>
    <w:rsid w:val="00F17DC0"/>
    <w:rsid w:val="00F2498A"/>
    <w:rsid w:val="00F26C30"/>
    <w:rsid w:val="00F31272"/>
    <w:rsid w:val="00F3153F"/>
    <w:rsid w:val="00F33E87"/>
    <w:rsid w:val="00F4100A"/>
    <w:rsid w:val="00F4160B"/>
    <w:rsid w:val="00F42868"/>
    <w:rsid w:val="00F50949"/>
    <w:rsid w:val="00F54390"/>
    <w:rsid w:val="00F56146"/>
    <w:rsid w:val="00F6139B"/>
    <w:rsid w:val="00F70C17"/>
    <w:rsid w:val="00F72C7D"/>
    <w:rsid w:val="00F74853"/>
    <w:rsid w:val="00F757F5"/>
    <w:rsid w:val="00F77017"/>
    <w:rsid w:val="00F82179"/>
    <w:rsid w:val="00F858AB"/>
    <w:rsid w:val="00F85F6A"/>
    <w:rsid w:val="00F87D78"/>
    <w:rsid w:val="00F91153"/>
    <w:rsid w:val="00F9164A"/>
    <w:rsid w:val="00F91AC5"/>
    <w:rsid w:val="00F934A8"/>
    <w:rsid w:val="00FA0E00"/>
    <w:rsid w:val="00FA1375"/>
    <w:rsid w:val="00FA3903"/>
    <w:rsid w:val="00FA4947"/>
    <w:rsid w:val="00FA5512"/>
    <w:rsid w:val="00FA6851"/>
    <w:rsid w:val="00FA718F"/>
    <w:rsid w:val="00FB13F6"/>
    <w:rsid w:val="00FB1684"/>
    <w:rsid w:val="00FB7B0C"/>
    <w:rsid w:val="00FC0781"/>
    <w:rsid w:val="00FC1242"/>
    <w:rsid w:val="00FC319A"/>
    <w:rsid w:val="00FC5F8D"/>
    <w:rsid w:val="00FD0561"/>
    <w:rsid w:val="00FD4F03"/>
    <w:rsid w:val="00FD78C3"/>
    <w:rsid w:val="00FE167B"/>
    <w:rsid w:val="00FE2873"/>
    <w:rsid w:val="00FE4303"/>
    <w:rsid w:val="00FE4D4D"/>
    <w:rsid w:val="00FE6F6C"/>
    <w:rsid w:val="00FF13E1"/>
    <w:rsid w:val="00FF35E8"/>
    <w:rsid w:val="00FF36BA"/>
    <w:rsid w:val="00FF6E37"/>
    <w:rsid w:val="00FF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71FF8"/>
    <w:pPr>
      <w:spacing w:line="360" w:lineRule="auto"/>
      <w:ind w:firstLine="680"/>
      <w:jc w:val="both"/>
    </w:pPr>
    <w:rPr>
      <w:sz w:val="24"/>
      <w:szCs w:val="22"/>
      <w:lang w:eastAsia="en-US"/>
    </w:rPr>
  </w:style>
  <w:style w:type="paragraph" w:styleId="1">
    <w:name w:val="heading 1"/>
    <w:basedOn w:val="a"/>
    <w:next w:val="a"/>
    <w:link w:val="10"/>
    <w:uiPriority w:val="99"/>
    <w:qFormat/>
    <w:rsid w:val="001F4572"/>
    <w:pPr>
      <w:tabs>
        <w:tab w:val="left" w:pos="0"/>
        <w:tab w:val="left" w:pos="426"/>
      </w:tabs>
      <w:ind w:left="420" w:hanging="420"/>
      <w:jc w:val="center"/>
      <w:outlineLvl w:val="0"/>
    </w:pPr>
    <w:rPr>
      <w:b/>
      <w:szCs w:val="24"/>
    </w:rPr>
  </w:style>
  <w:style w:type="paragraph" w:styleId="2">
    <w:name w:val="heading 2"/>
    <w:basedOn w:val="a0"/>
    <w:next w:val="a"/>
    <w:link w:val="20"/>
    <w:uiPriority w:val="99"/>
    <w:qFormat/>
    <w:rsid w:val="004F2C6E"/>
    <w:pPr>
      <w:ind w:left="1100" w:hanging="420"/>
      <w:jc w:val="center"/>
      <w:outlineLvl w:val="1"/>
    </w:pPr>
    <w:rPr>
      <w:b/>
      <w:szCs w:val="24"/>
    </w:rPr>
  </w:style>
  <w:style w:type="paragraph" w:styleId="3">
    <w:name w:val="heading 3"/>
    <w:aliases w:val="Знак,Знак3"/>
    <w:basedOn w:val="a"/>
    <w:next w:val="a"/>
    <w:link w:val="30"/>
    <w:uiPriority w:val="99"/>
    <w:qFormat/>
    <w:rsid w:val="00FF7B90"/>
    <w:pPr>
      <w:ind w:left="1430" w:hanging="720"/>
      <w:outlineLvl w:val="2"/>
    </w:pPr>
    <w:rPr>
      <w:b/>
      <w:i/>
      <w:szCs w:val="24"/>
    </w:rPr>
  </w:style>
  <w:style w:type="paragraph" w:styleId="4">
    <w:name w:val="heading 4"/>
    <w:basedOn w:val="a"/>
    <w:next w:val="a"/>
    <w:link w:val="40"/>
    <w:uiPriority w:val="99"/>
    <w:qFormat/>
    <w:rsid w:val="00D27C27"/>
    <w:pPr>
      <w:tabs>
        <w:tab w:val="left" w:pos="1701"/>
      </w:tabs>
      <w:ind w:left="709" w:firstLine="0"/>
      <w:jc w:val="left"/>
      <w:outlineLvl w:val="3"/>
    </w:pPr>
    <w:rPr>
      <w:i/>
      <w:szCs w:val="24"/>
      <w:u w:val="single"/>
    </w:rPr>
  </w:style>
  <w:style w:type="paragraph" w:styleId="5">
    <w:name w:val="heading 5"/>
    <w:basedOn w:val="a"/>
    <w:next w:val="a"/>
    <w:link w:val="50"/>
    <w:uiPriority w:val="99"/>
    <w:qFormat/>
    <w:rsid w:val="00996957"/>
    <w:pPr>
      <w:keepNext/>
      <w:keepLines/>
      <w:spacing w:before="20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F4572"/>
    <w:rPr>
      <w:b/>
      <w:sz w:val="24"/>
      <w:szCs w:val="24"/>
      <w:lang w:eastAsia="en-US"/>
    </w:rPr>
  </w:style>
  <w:style w:type="character" w:customStyle="1" w:styleId="20">
    <w:name w:val="Заголовок 2 Знак"/>
    <w:link w:val="2"/>
    <w:uiPriority w:val="99"/>
    <w:locked/>
    <w:rsid w:val="004F2C6E"/>
    <w:rPr>
      <w:b/>
      <w:sz w:val="24"/>
      <w:szCs w:val="24"/>
      <w:lang w:eastAsia="en-US"/>
    </w:rPr>
  </w:style>
  <w:style w:type="character" w:customStyle="1" w:styleId="30">
    <w:name w:val="Заголовок 3 Знак"/>
    <w:aliases w:val="Знак Знак,Знак3 Знак"/>
    <w:link w:val="3"/>
    <w:uiPriority w:val="99"/>
    <w:locked/>
    <w:rsid w:val="00FF7B90"/>
    <w:rPr>
      <w:b/>
      <w:i/>
      <w:sz w:val="24"/>
      <w:szCs w:val="24"/>
      <w:lang w:eastAsia="en-US"/>
    </w:rPr>
  </w:style>
  <w:style w:type="character" w:customStyle="1" w:styleId="40">
    <w:name w:val="Заголовок 4 Знак"/>
    <w:link w:val="4"/>
    <w:uiPriority w:val="99"/>
    <w:locked/>
    <w:rsid w:val="00D27C27"/>
    <w:rPr>
      <w:i/>
      <w:sz w:val="24"/>
      <w:szCs w:val="24"/>
      <w:u w:val="single"/>
      <w:lang w:eastAsia="en-US"/>
    </w:rPr>
  </w:style>
  <w:style w:type="character" w:customStyle="1" w:styleId="50">
    <w:name w:val="Заголовок 5 Знак"/>
    <w:link w:val="5"/>
    <w:uiPriority w:val="99"/>
    <w:locked/>
    <w:rsid w:val="00996957"/>
    <w:rPr>
      <w:rFonts w:ascii="Cambria" w:hAnsi="Cambria" w:cs="Times New Roman"/>
      <w:color w:val="243F60"/>
    </w:rPr>
  </w:style>
  <w:style w:type="paragraph" w:styleId="a4">
    <w:name w:val="footer"/>
    <w:basedOn w:val="a"/>
    <w:link w:val="a5"/>
    <w:uiPriority w:val="99"/>
    <w:rsid w:val="00F6139B"/>
    <w:pPr>
      <w:tabs>
        <w:tab w:val="center" w:pos="4677"/>
        <w:tab w:val="right" w:pos="9355"/>
      </w:tabs>
      <w:spacing w:line="240" w:lineRule="auto"/>
    </w:pPr>
  </w:style>
  <w:style w:type="character" w:customStyle="1" w:styleId="a5">
    <w:name w:val="Нижний колонтитул Знак"/>
    <w:link w:val="a4"/>
    <w:uiPriority w:val="99"/>
    <w:locked/>
    <w:rsid w:val="00F6139B"/>
    <w:rPr>
      <w:rFonts w:cs="Times New Roman"/>
    </w:rPr>
  </w:style>
  <w:style w:type="paragraph" w:styleId="a6">
    <w:name w:val="header"/>
    <w:basedOn w:val="a"/>
    <w:link w:val="a7"/>
    <w:uiPriority w:val="99"/>
    <w:rsid w:val="00F6139B"/>
    <w:pPr>
      <w:tabs>
        <w:tab w:val="center" w:pos="4677"/>
        <w:tab w:val="right" w:pos="9355"/>
      </w:tabs>
      <w:spacing w:line="240" w:lineRule="auto"/>
    </w:pPr>
  </w:style>
  <w:style w:type="character" w:customStyle="1" w:styleId="a7">
    <w:name w:val="Верхний колонтитул Знак"/>
    <w:link w:val="a6"/>
    <w:uiPriority w:val="99"/>
    <w:locked/>
    <w:rsid w:val="00F6139B"/>
    <w:rPr>
      <w:rFonts w:cs="Times New Roman"/>
    </w:rPr>
  </w:style>
  <w:style w:type="character" w:styleId="a8">
    <w:name w:val="page number"/>
    <w:uiPriority w:val="99"/>
    <w:rsid w:val="00F6139B"/>
    <w:rPr>
      <w:rFonts w:cs="Times New Roman"/>
    </w:rPr>
  </w:style>
  <w:style w:type="character" w:customStyle="1" w:styleId="S10">
    <w:name w:val="S_Маркированный Знак1"/>
    <w:link w:val="S"/>
    <w:uiPriority w:val="99"/>
    <w:locked/>
    <w:rsid w:val="00F6139B"/>
    <w:rPr>
      <w:sz w:val="24"/>
    </w:rPr>
  </w:style>
  <w:style w:type="paragraph" w:customStyle="1" w:styleId="S">
    <w:name w:val="S_Маркированный"/>
    <w:basedOn w:val="a9"/>
    <w:link w:val="S10"/>
    <w:autoRedefine/>
    <w:uiPriority w:val="99"/>
    <w:rsid w:val="00F6139B"/>
    <w:pPr>
      <w:tabs>
        <w:tab w:val="left" w:pos="992"/>
      </w:tabs>
      <w:contextualSpacing w:val="0"/>
    </w:pPr>
    <w:rPr>
      <w:szCs w:val="20"/>
      <w:lang w:eastAsia="ru-RU"/>
    </w:rPr>
  </w:style>
  <w:style w:type="paragraph" w:styleId="a9">
    <w:name w:val="List Bullet"/>
    <w:basedOn w:val="a"/>
    <w:rsid w:val="00F6139B"/>
    <w:pPr>
      <w:ind w:left="1069" w:hanging="360"/>
      <w:contextualSpacing/>
    </w:pPr>
  </w:style>
  <w:style w:type="paragraph" w:styleId="a0">
    <w:name w:val="List Paragraph"/>
    <w:basedOn w:val="a"/>
    <w:uiPriority w:val="34"/>
    <w:qFormat/>
    <w:rsid w:val="00C241A0"/>
    <w:pPr>
      <w:ind w:left="720"/>
      <w:contextualSpacing/>
    </w:pPr>
  </w:style>
  <w:style w:type="paragraph" w:styleId="aa">
    <w:name w:val="Subtitle"/>
    <w:basedOn w:val="a"/>
    <w:next w:val="a"/>
    <w:link w:val="ab"/>
    <w:uiPriority w:val="99"/>
    <w:qFormat/>
    <w:rsid w:val="001645CF"/>
    <w:pPr>
      <w:numPr>
        <w:ilvl w:val="1"/>
      </w:numPr>
      <w:ind w:firstLine="680"/>
    </w:pPr>
    <w:rPr>
      <w:rFonts w:ascii="Cambria" w:eastAsia="Times New Roman" w:hAnsi="Cambria"/>
      <w:i/>
      <w:iCs/>
      <w:color w:val="4F81BD"/>
      <w:spacing w:val="15"/>
      <w:szCs w:val="24"/>
    </w:rPr>
  </w:style>
  <w:style w:type="character" w:customStyle="1" w:styleId="ab">
    <w:name w:val="Подзаголовок Знак"/>
    <w:link w:val="aa"/>
    <w:uiPriority w:val="99"/>
    <w:locked/>
    <w:rsid w:val="001645CF"/>
    <w:rPr>
      <w:rFonts w:ascii="Cambria" w:hAnsi="Cambria" w:cs="Times New Roman"/>
      <w:i/>
      <w:iCs/>
      <w:color w:val="4F81BD"/>
      <w:spacing w:val="15"/>
      <w:sz w:val="24"/>
      <w:szCs w:val="24"/>
    </w:rPr>
  </w:style>
  <w:style w:type="paragraph" w:styleId="ac">
    <w:name w:val="Balloon Text"/>
    <w:basedOn w:val="a"/>
    <w:link w:val="ad"/>
    <w:uiPriority w:val="99"/>
    <w:semiHidden/>
    <w:rsid w:val="00EB2876"/>
    <w:pPr>
      <w:spacing w:line="240" w:lineRule="auto"/>
    </w:pPr>
    <w:rPr>
      <w:rFonts w:ascii="Tahoma" w:hAnsi="Tahoma" w:cs="Tahoma"/>
      <w:sz w:val="16"/>
      <w:szCs w:val="16"/>
    </w:rPr>
  </w:style>
  <w:style w:type="character" w:customStyle="1" w:styleId="ad">
    <w:name w:val="Текст выноски Знак"/>
    <w:link w:val="ac"/>
    <w:uiPriority w:val="99"/>
    <w:semiHidden/>
    <w:locked/>
    <w:rsid w:val="00EB2876"/>
    <w:rPr>
      <w:rFonts w:ascii="Tahoma" w:hAnsi="Tahoma" w:cs="Tahoma"/>
      <w:sz w:val="16"/>
      <w:szCs w:val="16"/>
    </w:rPr>
  </w:style>
  <w:style w:type="paragraph" w:styleId="ae">
    <w:name w:val="Document Map"/>
    <w:basedOn w:val="a"/>
    <w:link w:val="af"/>
    <w:uiPriority w:val="99"/>
    <w:semiHidden/>
    <w:rsid w:val="005D2422"/>
    <w:pPr>
      <w:spacing w:line="240" w:lineRule="auto"/>
    </w:pPr>
    <w:rPr>
      <w:rFonts w:ascii="Tahoma" w:hAnsi="Tahoma" w:cs="Tahoma"/>
      <w:sz w:val="16"/>
      <w:szCs w:val="16"/>
    </w:rPr>
  </w:style>
  <w:style w:type="character" w:customStyle="1" w:styleId="af">
    <w:name w:val="Схема документа Знак"/>
    <w:link w:val="ae"/>
    <w:uiPriority w:val="99"/>
    <w:semiHidden/>
    <w:locked/>
    <w:rsid w:val="005D2422"/>
    <w:rPr>
      <w:rFonts w:ascii="Tahoma" w:hAnsi="Tahoma" w:cs="Tahoma"/>
      <w:sz w:val="16"/>
      <w:szCs w:val="16"/>
    </w:rPr>
  </w:style>
  <w:style w:type="paragraph" w:customStyle="1" w:styleId="S0">
    <w:name w:val="S_Обычный"/>
    <w:basedOn w:val="a"/>
    <w:link w:val="S2"/>
    <w:uiPriority w:val="99"/>
    <w:rsid w:val="00B5709F"/>
    <w:pPr>
      <w:ind w:firstLine="709"/>
    </w:pPr>
    <w:rPr>
      <w:rFonts w:eastAsia="Times New Roman"/>
      <w:szCs w:val="20"/>
      <w:lang w:eastAsia="ru-RU"/>
    </w:rPr>
  </w:style>
  <w:style w:type="character" w:customStyle="1" w:styleId="S2">
    <w:name w:val="S_Обычный Знак"/>
    <w:link w:val="S0"/>
    <w:uiPriority w:val="99"/>
    <w:locked/>
    <w:rsid w:val="00B5709F"/>
    <w:rPr>
      <w:rFonts w:eastAsia="Times New Roman"/>
      <w:sz w:val="24"/>
      <w:lang w:eastAsia="ru-RU"/>
    </w:rPr>
  </w:style>
  <w:style w:type="paragraph" w:customStyle="1" w:styleId="ConsPlusNormal">
    <w:name w:val="ConsPlusNormal"/>
    <w:link w:val="ConsPlusNormal0"/>
    <w:uiPriority w:val="99"/>
    <w:rsid w:val="00436554"/>
    <w:pPr>
      <w:widowControl w:val="0"/>
      <w:autoSpaceDE w:val="0"/>
      <w:autoSpaceDN w:val="0"/>
      <w:adjustRightInd w:val="0"/>
      <w:ind w:firstLine="720"/>
    </w:pPr>
    <w:rPr>
      <w:rFonts w:ascii="Arial" w:hAnsi="Arial"/>
      <w:sz w:val="22"/>
      <w:szCs w:val="22"/>
    </w:rPr>
  </w:style>
  <w:style w:type="paragraph" w:customStyle="1" w:styleId="S1">
    <w:name w:val="S1_Маркированный"/>
    <w:basedOn w:val="a"/>
    <w:autoRedefine/>
    <w:uiPriority w:val="99"/>
    <w:rsid w:val="00436554"/>
    <w:pPr>
      <w:numPr>
        <w:numId w:val="13"/>
      </w:numPr>
      <w:tabs>
        <w:tab w:val="left" w:pos="680"/>
      </w:tabs>
    </w:pPr>
    <w:rPr>
      <w:rFonts w:eastAsia="Times New Roman"/>
      <w:szCs w:val="24"/>
      <w:lang w:eastAsia="ru-RU"/>
    </w:rPr>
  </w:style>
  <w:style w:type="character" w:customStyle="1" w:styleId="ConsPlusNormal0">
    <w:name w:val="ConsPlusNormal Знак"/>
    <w:link w:val="ConsPlusNormal"/>
    <w:uiPriority w:val="99"/>
    <w:locked/>
    <w:rsid w:val="00436554"/>
    <w:rPr>
      <w:rFonts w:ascii="Arial" w:hAnsi="Arial"/>
      <w:sz w:val="22"/>
      <w:lang w:eastAsia="ru-RU"/>
    </w:rPr>
  </w:style>
  <w:style w:type="paragraph" w:customStyle="1" w:styleId="ConsPlusNonformat">
    <w:name w:val="ConsPlusNonformat"/>
    <w:uiPriority w:val="99"/>
    <w:rsid w:val="0043655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6554"/>
    <w:pPr>
      <w:widowControl w:val="0"/>
      <w:autoSpaceDE w:val="0"/>
      <w:autoSpaceDN w:val="0"/>
      <w:adjustRightInd w:val="0"/>
    </w:pPr>
    <w:rPr>
      <w:rFonts w:ascii="Arial" w:eastAsia="Times New Roman" w:hAnsi="Arial" w:cs="Arial"/>
    </w:rPr>
  </w:style>
  <w:style w:type="paragraph" w:customStyle="1" w:styleId="af0">
    <w:name w:val="Абзац"/>
    <w:basedOn w:val="a"/>
    <w:link w:val="af1"/>
    <w:uiPriority w:val="99"/>
    <w:rsid w:val="00436554"/>
    <w:pPr>
      <w:spacing w:before="120" w:after="60" w:line="240" w:lineRule="auto"/>
      <w:ind w:firstLine="567"/>
    </w:pPr>
    <w:rPr>
      <w:rFonts w:eastAsia="Times New Roman"/>
      <w:szCs w:val="20"/>
      <w:lang w:eastAsia="ru-RU"/>
    </w:rPr>
  </w:style>
  <w:style w:type="character" w:customStyle="1" w:styleId="af1">
    <w:name w:val="Абзац Знак"/>
    <w:link w:val="af0"/>
    <w:uiPriority w:val="99"/>
    <w:locked/>
    <w:rsid w:val="00436554"/>
    <w:rPr>
      <w:rFonts w:eastAsia="Times New Roman"/>
      <w:sz w:val="24"/>
    </w:rPr>
  </w:style>
  <w:style w:type="paragraph" w:styleId="af2">
    <w:name w:val="caption"/>
    <w:basedOn w:val="a"/>
    <w:next w:val="a"/>
    <w:uiPriority w:val="99"/>
    <w:qFormat/>
    <w:rsid w:val="00781317"/>
    <w:pPr>
      <w:ind w:firstLine="709"/>
    </w:pPr>
    <w:rPr>
      <w:rFonts w:eastAsia="Times New Roman"/>
      <w:b/>
      <w:bCs/>
      <w:sz w:val="20"/>
      <w:szCs w:val="20"/>
      <w:lang w:eastAsia="ru-RU"/>
    </w:rPr>
  </w:style>
  <w:style w:type="paragraph" w:customStyle="1" w:styleId="Default">
    <w:name w:val="Default"/>
    <w:uiPriority w:val="99"/>
    <w:rsid w:val="00781317"/>
    <w:pPr>
      <w:autoSpaceDE w:val="0"/>
      <w:autoSpaceDN w:val="0"/>
      <w:adjustRightInd w:val="0"/>
    </w:pPr>
    <w:rPr>
      <w:color w:val="000000"/>
      <w:sz w:val="24"/>
      <w:szCs w:val="24"/>
      <w:lang w:eastAsia="en-US"/>
    </w:rPr>
  </w:style>
  <w:style w:type="paragraph" w:customStyle="1" w:styleId="consnormal">
    <w:name w:val="consnormal"/>
    <w:basedOn w:val="a"/>
    <w:uiPriority w:val="99"/>
    <w:rsid w:val="006641E2"/>
    <w:pPr>
      <w:spacing w:before="100" w:beforeAutospacing="1" w:after="100" w:afterAutospacing="1" w:line="240" w:lineRule="auto"/>
      <w:ind w:firstLine="0"/>
      <w:jc w:val="left"/>
    </w:pPr>
    <w:rPr>
      <w:rFonts w:eastAsia="Times New Roman"/>
      <w:szCs w:val="24"/>
      <w:lang w:eastAsia="ru-RU"/>
    </w:rPr>
  </w:style>
  <w:style w:type="character" w:styleId="af3">
    <w:name w:val="Hyperlink"/>
    <w:uiPriority w:val="99"/>
    <w:rsid w:val="006641E2"/>
    <w:rPr>
      <w:rFonts w:cs="Times New Roman"/>
      <w:color w:val="000000"/>
      <w:u w:val="single"/>
    </w:rPr>
  </w:style>
  <w:style w:type="paragraph" w:styleId="af4">
    <w:name w:val="Normal (Web)"/>
    <w:basedOn w:val="a"/>
    <w:uiPriority w:val="99"/>
    <w:rsid w:val="006641E2"/>
    <w:pPr>
      <w:spacing w:before="100" w:beforeAutospacing="1" w:after="100" w:afterAutospacing="1" w:line="240" w:lineRule="auto"/>
      <w:ind w:firstLine="0"/>
      <w:jc w:val="left"/>
    </w:pPr>
    <w:rPr>
      <w:rFonts w:eastAsia="Times New Roman"/>
      <w:sz w:val="18"/>
      <w:szCs w:val="18"/>
      <w:lang w:eastAsia="ru-RU"/>
    </w:rPr>
  </w:style>
  <w:style w:type="table" w:styleId="af5">
    <w:name w:val="Table Grid"/>
    <w:basedOn w:val="a2"/>
    <w:uiPriority w:val="99"/>
    <w:rsid w:val="00E8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C35359"/>
    <w:pPr>
      <w:spacing w:before="100" w:beforeAutospacing="1" w:after="100" w:afterAutospacing="1" w:line="240" w:lineRule="auto"/>
      <w:ind w:firstLine="0"/>
      <w:jc w:val="left"/>
    </w:pPr>
    <w:rPr>
      <w:rFonts w:eastAsia="Times New Roman"/>
      <w:szCs w:val="24"/>
      <w:lang w:eastAsia="ru-RU"/>
    </w:rPr>
  </w:style>
  <w:style w:type="paragraph" w:customStyle="1" w:styleId="s12">
    <w:name w:val="s_12"/>
    <w:basedOn w:val="a"/>
    <w:uiPriority w:val="99"/>
    <w:rsid w:val="007E3C5A"/>
    <w:pPr>
      <w:spacing w:line="240" w:lineRule="auto"/>
      <w:ind w:firstLine="720"/>
      <w:jc w:val="left"/>
    </w:pPr>
    <w:rPr>
      <w:rFonts w:eastAsia="Times New Roman"/>
      <w:szCs w:val="24"/>
      <w:lang w:eastAsia="ru-RU"/>
    </w:rPr>
  </w:style>
  <w:style w:type="table" w:customStyle="1" w:styleId="TableNormal1">
    <w:name w:val="Table Normal1"/>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customStyle="1" w:styleId="af6">
    <w:name w:val="Верхн./нижн. кол."/>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character" w:customStyle="1" w:styleId="S3">
    <w:name w:val="S_Таблица Знак"/>
    <w:link w:val="S4"/>
    <w:uiPriority w:val="99"/>
    <w:locked/>
    <w:rsid w:val="00193FCE"/>
    <w:rPr>
      <w:sz w:val="24"/>
    </w:rPr>
  </w:style>
  <w:style w:type="paragraph" w:customStyle="1" w:styleId="S4">
    <w:name w:val="S_Таблица"/>
    <w:basedOn w:val="a"/>
    <w:link w:val="S3"/>
    <w:autoRedefine/>
    <w:uiPriority w:val="99"/>
    <w:rsid w:val="00193FCE"/>
    <w:pPr>
      <w:spacing w:line="240" w:lineRule="auto"/>
      <w:ind w:left="8299" w:right="-159" w:firstLine="0"/>
      <w:jc w:val="right"/>
    </w:pPr>
    <w:rPr>
      <w:szCs w:val="20"/>
      <w:lang w:eastAsia="ru-RU"/>
    </w:rPr>
  </w:style>
  <w:style w:type="character" w:customStyle="1" w:styleId="ConsNormal0">
    <w:name w:val="ConsNormal Знак"/>
    <w:link w:val="ConsNormal1"/>
    <w:uiPriority w:val="99"/>
    <w:locked/>
    <w:rsid w:val="0017246B"/>
    <w:rPr>
      <w:rFonts w:ascii="Arial" w:hAnsi="Arial"/>
      <w:sz w:val="22"/>
      <w:lang w:val="ru-RU" w:eastAsia="en-US"/>
    </w:rPr>
  </w:style>
  <w:style w:type="paragraph" w:customStyle="1" w:styleId="ConsNormal1">
    <w:name w:val="ConsNormal"/>
    <w:link w:val="ConsNormal0"/>
    <w:uiPriority w:val="99"/>
    <w:rsid w:val="0017246B"/>
    <w:pPr>
      <w:widowControl w:val="0"/>
      <w:autoSpaceDE w:val="0"/>
      <w:autoSpaceDN w:val="0"/>
      <w:adjustRightInd w:val="0"/>
      <w:ind w:right="19772" w:firstLine="720"/>
    </w:pPr>
    <w:rPr>
      <w:rFonts w:ascii="Arial" w:eastAsia="Times New Roman" w:hAnsi="Arial" w:cs="Arial"/>
      <w:sz w:val="24"/>
      <w:szCs w:val="22"/>
      <w:lang w:eastAsia="en-US"/>
    </w:rPr>
  </w:style>
  <w:style w:type="paragraph" w:customStyle="1" w:styleId="S5">
    <w:name w:val="S_Заголовок 5"/>
    <w:basedOn w:val="a"/>
    <w:autoRedefine/>
    <w:uiPriority w:val="99"/>
    <w:rsid w:val="005B7E57"/>
    <w:pPr>
      <w:ind w:firstLine="0"/>
      <w:jc w:val="center"/>
    </w:pPr>
    <w:rPr>
      <w:szCs w:val="24"/>
      <w:lang w:eastAsia="ru-RU"/>
    </w:rPr>
  </w:style>
  <w:style w:type="table" w:customStyle="1" w:styleId="11">
    <w:name w:val="Сетка таблицы1"/>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
    <w:uiPriority w:val="39"/>
    <w:qFormat/>
    <w:rsid w:val="008E4457"/>
    <w:pPr>
      <w:keepNext/>
      <w:keepLines/>
      <w:tabs>
        <w:tab w:val="clear" w:pos="0"/>
        <w:tab w:val="clear" w:pos="426"/>
      </w:tabs>
      <w:spacing w:before="480" w:line="276" w:lineRule="auto"/>
      <w:ind w:left="0" w:firstLine="0"/>
      <w:jc w:val="left"/>
      <w:outlineLvl w:val="9"/>
    </w:pPr>
    <w:rPr>
      <w:rFonts w:ascii="Cambria" w:eastAsia="Times New Roman" w:hAnsi="Cambria"/>
      <w:bCs/>
      <w:color w:val="365F91"/>
      <w:sz w:val="28"/>
      <w:szCs w:val="28"/>
      <w:lang w:eastAsia="ru-RU"/>
    </w:rPr>
  </w:style>
  <w:style w:type="paragraph" w:styleId="12">
    <w:name w:val="toc 1"/>
    <w:basedOn w:val="a"/>
    <w:next w:val="a"/>
    <w:autoRedefine/>
    <w:uiPriority w:val="39"/>
    <w:rsid w:val="007526D4"/>
    <w:pPr>
      <w:spacing w:before="120" w:after="120"/>
      <w:jc w:val="left"/>
    </w:pPr>
    <w:rPr>
      <w:rFonts w:ascii="Calibri" w:hAnsi="Calibri"/>
      <w:b/>
      <w:bCs/>
      <w:caps/>
      <w:sz w:val="20"/>
      <w:szCs w:val="20"/>
    </w:rPr>
  </w:style>
  <w:style w:type="paragraph" w:styleId="23">
    <w:name w:val="toc 2"/>
    <w:basedOn w:val="a"/>
    <w:next w:val="a"/>
    <w:autoRedefine/>
    <w:uiPriority w:val="39"/>
    <w:rsid w:val="007526D4"/>
    <w:pPr>
      <w:ind w:left="240"/>
      <w:jc w:val="left"/>
    </w:pPr>
    <w:rPr>
      <w:rFonts w:ascii="Calibri" w:hAnsi="Calibri"/>
      <w:smallCaps/>
      <w:sz w:val="20"/>
      <w:szCs w:val="20"/>
    </w:rPr>
  </w:style>
  <w:style w:type="paragraph" w:styleId="32">
    <w:name w:val="toc 3"/>
    <w:basedOn w:val="a"/>
    <w:next w:val="a"/>
    <w:autoRedefine/>
    <w:uiPriority w:val="39"/>
    <w:rsid w:val="008E4457"/>
    <w:pPr>
      <w:ind w:left="480"/>
      <w:jc w:val="left"/>
    </w:pPr>
    <w:rPr>
      <w:rFonts w:ascii="Calibri" w:hAnsi="Calibri"/>
      <w:i/>
      <w:iCs/>
      <w:sz w:val="20"/>
      <w:szCs w:val="20"/>
    </w:rPr>
  </w:style>
  <w:style w:type="character" w:styleId="af8">
    <w:name w:val="Intense Emphasis"/>
    <w:uiPriority w:val="99"/>
    <w:qFormat/>
    <w:rsid w:val="00F147B1"/>
    <w:rPr>
      <w:rFonts w:cs="Times New Roman"/>
      <w:b/>
      <w:bCs/>
      <w:i/>
      <w:iCs/>
      <w:color w:val="4F81BD"/>
    </w:rPr>
  </w:style>
  <w:style w:type="character" w:customStyle="1" w:styleId="submenu-table">
    <w:name w:val="submenu-table"/>
    <w:uiPriority w:val="99"/>
    <w:rsid w:val="00495A3C"/>
    <w:rPr>
      <w:rFonts w:cs="Times New Roman"/>
    </w:rPr>
  </w:style>
  <w:style w:type="numbering" w:customStyle="1" w:styleId="List1">
    <w:name w:val="List 1"/>
    <w:rsid w:val="00ED2982"/>
    <w:pPr>
      <w:numPr>
        <w:numId w:val="15"/>
      </w:numPr>
    </w:pPr>
  </w:style>
  <w:style w:type="numbering" w:customStyle="1" w:styleId="1111111311">
    <w:name w:val="1 / 1.1 / 1.1.11311"/>
    <w:rsid w:val="00ED2982"/>
    <w:pPr>
      <w:numPr>
        <w:numId w:val="11"/>
      </w:numPr>
    </w:pPr>
  </w:style>
  <w:style w:type="numbering" w:customStyle="1" w:styleId="31">
    <w:name w:val="Список 31"/>
    <w:rsid w:val="00ED2982"/>
    <w:pPr>
      <w:numPr>
        <w:numId w:val="17"/>
      </w:numPr>
    </w:pPr>
  </w:style>
  <w:style w:type="numbering" w:customStyle="1" w:styleId="51">
    <w:name w:val="Список 51"/>
    <w:rsid w:val="00ED2982"/>
    <w:pPr>
      <w:numPr>
        <w:numId w:val="19"/>
      </w:numPr>
    </w:pPr>
  </w:style>
  <w:style w:type="numbering" w:customStyle="1" w:styleId="41">
    <w:name w:val="Список 41"/>
    <w:rsid w:val="00ED2982"/>
    <w:pPr>
      <w:numPr>
        <w:numId w:val="18"/>
      </w:numPr>
    </w:pPr>
  </w:style>
  <w:style w:type="numbering" w:customStyle="1" w:styleId="21">
    <w:name w:val="Список 21"/>
    <w:rsid w:val="00ED2982"/>
    <w:pPr>
      <w:numPr>
        <w:numId w:val="16"/>
      </w:numPr>
    </w:pPr>
  </w:style>
  <w:style w:type="numbering" w:customStyle="1" w:styleId="List6">
    <w:name w:val="List 6"/>
    <w:rsid w:val="00ED2982"/>
    <w:pPr>
      <w:numPr>
        <w:numId w:val="20"/>
      </w:numPr>
    </w:pPr>
  </w:style>
  <w:style w:type="numbering" w:customStyle="1" w:styleId="List0">
    <w:name w:val="List 0"/>
    <w:rsid w:val="00ED2982"/>
    <w:pPr>
      <w:numPr>
        <w:numId w:val="14"/>
      </w:numPr>
    </w:pPr>
  </w:style>
  <w:style w:type="numbering" w:customStyle="1" w:styleId="List7">
    <w:name w:val="List 7"/>
    <w:rsid w:val="00ED2982"/>
    <w:pPr>
      <w:numPr>
        <w:numId w:val="21"/>
      </w:numPr>
    </w:pPr>
  </w:style>
  <w:style w:type="paragraph" w:styleId="42">
    <w:name w:val="toc 4"/>
    <w:basedOn w:val="a"/>
    <w:next w:val="a"/>
    <w:autoRedefine/>
    <w:locked/>
    <w:rsid w:val="00766A4D"/>
    <w:pPr>
      <w:ind w:left="720"/>
      <w:jc w:val="left"/>
    </w:pPr>
    <w:rPr>
      <w:rFonts w:ascii="Calibri" w:hAnsi="Calibri"/>
      <w:sz w:val="18"/>
      <w:szCs w:val="18"/>
    </w:rPr>
  </w:style>
  <w:style w:type="paragraph" w:styleId="52">
    <w:name w:val="toc 5"/>
    <w:basedOn w:val="a"/>
    <w:next w:val="a"/>
    <w:autoRedefine/>
    <w:locked/>
    <w:rsid w:val="00766A4D"/>
    <w:pPr>
      <w:ind w:left="960"/>
      <w:jc w:val="left"/>
    </w:pPr>
    <w:rPr>
      <w:rFonts w:ascii="Calibri" w:hAnsi="Calibri"/>
      <w:sz w:val="18"/>
      <w:szCs w:val="18"/>
    </w:rPr>
  </w:style>
  <w:style w:type="paragraph" w:styleId="6">
    <w:name w:val="toc 6"/>
    <w:basedOn w:val="a"/>
    <w:next w:val="a"/>
    <w:autoRedefine/>
    <w:locked/>
    <w:rsid w:val="00766A4D"/>
    <w:pPr>
      <w:ind w:left="1200"/>
      <w:jc w:val="left"/>
    </w:pPr>
    <w:rPr>
      <w:rFonts w:ascii="Calibri" w:hAnsi="Calibri"/>
      <w:sz w:val="18"/>
      <w:szCs w:val="18"/>
    </w:rPr>
  </w:style>
  <w:style w:type="paragraph" w:styleId="7">
    <w:name w:val="toc 7"/>
    <w:basedOn w:val="a"/>
    <w:next w:val="a"/>
    <w:autoRedefine/>
    <w:locked/>
    <w:rsid w:val="00766A4D"/>
    <w:pPr>
      <w:ind w:left="1440"/>
      <w:jc w:val="left"/>
    </w:pPr>
    <w:rPr>
      <w:rFonts w:ascii="Calibri" w:hAnsi="Calibri"/>
      <w:sz w:val="18"/>
      <w:szCs w:val="18"/>
    </w:rPr>
  </w:style>
  <w:style w:type="paragraph" w:styleId="8">
    <w:name w:val="toc 8"/>
    <w:basedOn w:val="a"/>
    <w:next w:val="a"/>
    <w:autoRedefine/>
    <w:locked/>
    <w:rsid w:val="00766A4D"/>
    <w:pPr>
      <w:ind w:left="1680"/>
      <w:jc w:val="left"/>
    </w:pPr>
    <w:rPr>
      <w:rFonts w:ascii="Calibri" w:hAnsi="Calibri"/>
      <w:sz w:val="18"/>
      <w:szCs w:val="18"/>
    </w:rPr>
  </w:style>
  <w:style w:type="paragraph" w:styleId="9">
    <w:name w:val="toc 9"/>
    <w:basedOn w:val="a"/>
    <w:next w:val="a"/>
    <w:autoRedefine/>
    <w:locked/>
    <w:rsid w:val="00766A4D"/>
    <w:pPr>
      <w:ind w:left="1920"/>
      <w:jc w:val="left"/>
    </w:pPr>
    <w:rPr>
      <w:rFonts w:ascii="Calibri" w:hAnsi="Calibri"/>
      <w:sz w:val="18"/>
      <w:szCs w:val="18"/>
    </w:rPr>
  </w:style>
  <w:style w:type="paragraph" w:styleId="af9">
    <w:name w:val="No Spacing"/>
    <w:link w:val="afa"/>
    <w:uiPriority w:val="1"/>
    <w:qFormat/>
    <w:rsid w:val="00A558A5"/>
    <w:rPr>
      <w:rFonts w:ascii="Calibri" w:eastAsia="Times New Roman" w:hAnsi="Calibri"/>
      <w:sz w:val="22"/>
      <w:szCs w:val="22"/>
    </w:rPr>
  </w:style>
  <w:style w:type="character" w:customStyle="1" w:styleId="afa">
    <w:name w:val="Без интервала Знак"/>
    <w:link w:val="af9"/>
    <w:uiPriority w:val="1"/>
    <w:rsid w:val="00A558A5"/>
    <w:rPr>
      <w:rFonts w:ascii="Calibri" w:eastAsia="Times New Roman" w:hAnsi="Calibri"/>
      <w:sz w:val="22"/>
      <w:szCs w:val="22"/>
    </w:rPr>
  </w:style>
  <w:style w:type="paragraph" w:styleId="afb">
    <w:name w:val="Body Text"/>
    <w:basedOn w:val="a"/>
    <w:link w:val="afc"/>
    <w:rsid w:val="003D5718"/>
    <w:pPr>
      <w:suppressAutoHyphens/>
      <w:spacing w:after="120" w:line="240" w:lineRule="auto"/>
      <w:ind w:firstLine="0"/>
      <w:jc w:val="left"/>
    </w:pPr>
    <w:rPr>
      <w:rFonts w:ascii="Calibri" w:hAnsi="Calibri" w:cs="Calibri"/>
      <w:kern w:val="1"/>
      <w:sz w:val="20"/>
      <w:szCs w:val="20"/>
      <w:lang w:eastAsia="hi-IN" w:bidi="hi-IN"/>
    </w:rPr>
  </w:style>
  <w:style w:type="character" w:customStyle="1" w:styleId="afc">
    <w:name w:val="Основной текст Знак"/>
    <w:basedOn w:val="a1"/>
    <w:link w:val="afb"/>
    <w:rsid w:val="003D5718"/>
    <w:rPr>
      <w:rFonts w:ascii="Calibri" w:hAnsi="Calibri" w:cs="Calibri"/>
      <w:kern w:val="1"/>
      <w:lang w:eastAsia="hi-IN" w:bidi="hi-IN"/>
    </w:rPr>
  </w:style>
  <w:style w:type="paragraph" w:customStyle="1" w:styleId="13">
    <w:name w:val="Текст1"/>
    <w:basedOn w:val="a"/>
    <w:rsid w:val="003D5718"/>
    <w:pPr>
      <w:suppressAutoHyphens/>
      <w:spacing w:line="240" w:lineRule="auto"/>
      <w:ind w:firstLine="0"/>
      <w:jc w:val="left"/>
    </w:pPr>
    <w:rPr>
      <w:rFonts w:ascii="Courier New" w:eastAsia="Lucida Sans Unicode" w:hAnsi="Courier New" w:cs="Courier New"/>
      <w:kern w:val="1"/>
      <w:sz w:val="20"/>
      <w:szCs w:val="20"/>
      <w:lang w:val="en-US" w:bidi="en-US"/>
    </w:rPr>
  </w:style>
  <w:style w:type="paragraph" w:customStyle="1" w:styleId="14">
    <w:name w:val="Обычный (веб)1"/>
    <w:basedOn w:val="a"/>
    <w:rsid w:val="003D5718"/>
    <w:pPr>
      <w:suppressAutoHyphens/>
      <w:ind w:left="1080" w:firstLine="709"/>
    </w:pPr>
    <w:rPr>
      <w:rFonts w:eastAsia="Lucida Sans Unicode" w:cs="Calibri"/>
      <w:spacing w:val="-5"/>
      <w:kern w:val="1"/>
      <w:sz w:val="28"/>
      <w:szCs w:val="28"/>
      <w:lang w:val="en-US" w:bidi="en-US"/>
    </w:rPr>
  </w:style>
  <w:style w:type="table" w:customStyle="1" w:styleId="33">
    <w:name w:val="Сетка таблицы3"/>
    <w:basedOn w:val="a2"/>
    <w:next w:val="af5"/>
    <w:rsid w:val="00971FBF"/>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uiPriority w:val="99"/>
    <w:semiHidden/>
    <w:unhideWhenUsed/>
    <w:rsid w:val="00BE2A77"/>
    <w:pPr>
      <w:spacing w:after="120" w:line="480" w:lineRule="auto"/>
      <w:ind w:left="283"/>
    </w:pPr>
  </w:style>
  <w:style w:type="character" w:customStyle="1" w:styleId="25">
    <w:name w:val="Основной текст с отступом 2 Знак"/>
    <w:basedOn w:val="a1"/>
    <w:link w:val="24"/>
    <w:uiPriority w:val="99"/>
    <w:semiHidden/>
    <w:rsid w:val="00BE2A77"/>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71FF8"/>
    <w:pPr>
      <w:spacing w:line="360" w:lineRule="auto"/>
      <w:ind w:firstLine="680"/>
      <w:jc w:val="both"/>
    </w:pPr>
    <w:rPr>
      <w:sz w:val="24"/>
      <w:szCs w:val="22"/>
      <w:lang w:eastAsia="en-US"/>
    </w:rPr>
  </w:style>
  <w:style w:type="paragraph" w:styleId="1">
    <w:name w:val="heading 1"/>
    <w:basedOn w:val="a"/>
    <w:next w:val="a"/>
    <w:link w:val="10"/>
    <w:uiPriority w:val="99"/>
    <w:qFormat/>
    <w:rsid w:val="001F4572"/>
    <w:pPr>
      <w:tabs>
        <w:tab w:val="left" w:pos="0"/>
        <w:tab w:val="left" w:pos="426"/>
      </w:tabs>
      <w:ind w:left="420" w:hanging="420"/>
      <w:jc w:val="center"/>
      <w:outlineLvl w:val="0"/>
    </w:pPr>
    <w:rPr>
      <w:b/>
      <w:szCs w:val="24"/>
    </w:rPr>
  </w:style>
  <w:style w:type="paragraph" w:styleId="2">
    <w:name w:val="heading 2"/>
    <w:basedOn w:val="a0"/>
    <w:next w:val="a"/>
    <w:link w:val="20"/>
    <w:uiPriority w:val="99"/>
    <w:qFormat/>
    <w:rsid w:val="004F2C6E"/>
    <w:pPr>
      <w:ind w:left="1100" w:hanging="420"/>
      <w:jc w:val="center"/>
      <w:outlineLvl w:val="1"/>
    </w:pPr>
    <w:rPr>
      <w:b/>
      <w:szCs w:val="24"/>
    </w:rPr>
  </w:style>
  <w:style w:type="paragraph" w:styleId="3">
    <w:name w:val="heading 3"/>
    <w:aliases w:val="Знак,Знак3"/>
    <w:basedOn w:val="a"/>
    <w:next w:val="a"/>
    <w:link w:val="30"/>
    <w:uiPriority w:val="99"/>
    <w:qFormat/>
    <w:rsid w:val="00FF7B90"/>
    <w:pPr>
      <w:ind w:left="1430" w:hanging="720"/>
      <w:outlineLvl w:val="2"/>
    </w:pPr>
    <w:rPr>
      <w:b/>
      <w:i/>
      <w:szCs w:val="24"/>
    </w:rPr>
  </w:style>
  <w:style w:type="paragraph" w:styleId="4">
    <w:name w:val="heading 4"/>
    <w:basedOn w:val="a"/>
    <w:next w:val="a"/>
    <w:link w:val="40"/>
    <w:uiPriority w:val="99"/>
    <w:qFormat/>
    <w:rsid w:val="00D27C27"/>
    <w:pPr>
      <w:tabs>
        <w:tab w:val="left" w:pos="1701"/>
      </w:tabs>
      <w:ind w:left="709" w:firstLine="0"/>
      <w:jc w:val="left"/>
      <w:outlineLvl w:val="3"/>
    </w:pPr>
    <w:rPr>
      <w:i/>
      <w:szCs w:val="24"/>
      <w:u w:val="single"/>
    </w:rPr>
  </w:style>
  <w:style w:type="paragraph" w:styleId="5">
    <w:name w:val="heading 5"/>
    <w:basedOn w:val="a"/>
    <w:next w:val="a"/>
    <w:link w:val="50"/>
    <w:uiPriority w:val="99"/>
    <w:qFormat/>
    <w:rsid w:val="00996957"/>
    <w:pPr>
      <w:keepNext/>
      <w:keepLines/>
      <w:spacing w:before="20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F4572"/>
    <w:rPr>
      <w:b/>
      <w:sz w:val="24"/>
      <w:szCs w:val="24"/>
      <w:lang w:eastAsia="en-US"/>
    </w:rPr>
  </w:style>
  <w:style w:type="character" w:customStyle="1" w:styleId="20">
    <w:name w:val="Заголовок 2 Знак"/>
    <w:link w:val="2"/>
    <w:uiPriority w:val="99"/>
    <w:locked/>
    <w:rsid w:val="004F2C6E"/>
    <w:rPr>
      <w:b/>
      <w:sz w:val="24"/>
      <w:szCs w:val="24"/>
      <w:lang w:eastAsia="en-US"/>
    </w:rPr>
  </w:style>
  <w:style w:type="character" w:customStyle="1" w:styleId="30">
    <w:name w:val="Заголовок 3 Знак"/>
    <w:aliases w:val="Знак Знак,Знак3 Знак"/>
    <w:link w:val="3"/>
    <w:uiPriority w:val="99"/>
    <w:locked/>
    <w:rsid w:val="00FF7B90"/>
    <w:rPr>
      <w:b/>
      <w:i/>
      <w:sz w:val="24"/>
      <w:szCs w:val="24"/>
      <w:lang w:eastAsia="en-US"/>
    </w:rPr>
  </w:style>
  <w:style w:type="character" w:customStyle="1" w:styleId="40">
    <w:name w:val="Заголовок 4 Знак"/>
    <w:link w:val="4"/>
    <w:uiPriority w:val="99"/>
    <w:locked/>
    <w:rsid w:val="00D27C27"/>
    <w:rPr>
      <w:i/>
      <w:sz w:val="24"/>
      <w:szCs w:val="24"/>
      <w:u w:val="single"/>
      <w:lang w:eastAsia="en-US"/>
    </w:rPr>
  </w:style>
  <w:style w:type="character" w:customStyle="1" w:styleId="50">
    <w:name w:val="Заголовок 5 Знак"/>
    <w:link w:val="5"/>
    <w:uiPriority w:val="99"/>
    <w:locked/>
    <w:rsid w:val="00996957"/>
    <w:rPr>
      <w:rFonts w:ascii="Cambria" w:hAnsi="Cambria" w:cs="Times New Roman"/>
      <w:color w:val="243F60"/>
    </w:rPr>
  </w:style>
  <w:style w:type="paragraph" w:styleId="a4">
    <w:name w:val="footer"/>
    <w:basedOn w:val="a"/>
    <w:link w:val="a5"/>
    <w:uiPriority w:val="99"/>
    <w:rsid w:val="00F6139B"/>
    <w:pPr>
      <w:tabs>
        <w:tab w:val="center" w:pos="4677"/>
        <w:tab w:val="right" w:pos="9355"/>
      </w:tabs>
      <w:spacing w:line="240" w:lineRule="auto"/>
    </w:pPr>
  </w:style>
  <w:style w:type="character" w:customStyle="1" w:styleId="a5">
    <w:name w:val="Нижний колонтитул Знак"/>
    <w:link w:val="a4"/>
    <w:uiPriority w:val="99"/>
    <w:locked/>
    <w:rsid w:val="00F6139B"/>
    <w:rPr>
      <w:rFonts w:cs="Times New Roman"/>
    </w:rPr>
  </w:style>
  <w:style w:type="paragraph" w:styleId="a6">
    <w:name w:val="header"/>
    <w:basedOn w:val="a"/>
    <w:link w:val="a7"/>
    <w:uiPriority w:val="99"/>
    <w:rsid w:val="00F6139B"/>
    <w:pPr>
      <w:tabs>
        <w:tab w:val="center" w:pos="4677"/>
        <w:tab w:val="right" w:pos="9355"/>
      </w:tabs>
      <w:spacing w:line="240" w:lineRule="auto"/>
    </w:pPr>
  </w:style>
  <w:style w:type="character" w:customStyle="1" w:styleId="a7">
    <w:name w:val="Верхний колонтитул Знак"/>
    <w:link w:val="a6"/>
    <w:uiPriority w:val="99"/>
    <w:locked/>
    <w:rsid w:val="00F6139B"/>
    <w:rPr>
      <w:rFonts w:cs="Times New Roman"/>
    </w:rPr>
  </w:style>
  <w:style w:type="character" w:styleId="a8">
    <w:name w:val="page number"/>
    <w:uiPriority w:val="99"/>
    <w:rsid w:val="00F6139B"/>
    <w:rPr>
      <w:rFonts w:cs="Times New Roman"/>
    </w:rPr>
  </w:style>
  <w:style w:type="character" w:customStyle="1" w:styleId="S10">
    <w:name w:val="S_Маркированный Знак1"/>
    <w:link w:val="S"/>
    <w:uiPriority w:val="99"/>
    <w:locked/>
    <w:rsid w:val="00F6139B"/>
    <w:rPr>
      <w:sz w:val="24"/>
    </w:rPr>
  </w:style>
  <w:style w:type="paragraph" w:customStyle="1" w:styleId="S">
    <w:name w:val="S_Маркированный"/>
    <w:basedOn w:val="a9"/>
    <w:link w:val="S10"/>
    <w:autoRedefine/>
    <w:uiPriority w:val="99"/>
    <w:rsid w:val="00F6139B"/>
    <w:pPr>
      <w:tabs>
        <w:tab w:val="left" w:pos="992"/>
      </w:tabs>
      <w:contextualSpacing w:val="0"/>
    </w:pPr>
    <w:rPr>
      <w:szCs w:val="20"/>
      <w:lang w:eastAsia="ru-RU"/>
    </w:rPr>
  </w:style>
  <w:style w:type="paragraph" w:styleId="a9">
    <w:name w:val="List Bullet"/>
    <w:basedOn w:val="a"/>
    <w:rsid w:val="00F6139B"/>
    <w:pPr>
      <w:ind w:left="1069" w:hanging="360"/>
      <w:contextualSpacing/>
    </w:pPr>
  </w:style>
  <w:style w:type="paragraph" w:styleId="a0">
    <w:name w:val="List Paragraph"/>
    <w:basedOn w:val="a"/>
    <w:uiPriority w:val="34"/>
    <w:qFormat/>
    <w:rsid w:val="00C241A0"/>
    <w:pPr>
      <w:ind w:left="720"/>
      <w:contextualSpacing/>
    </w:pPr>
  </w:style>
  <w:style w:type="paragraph" w:styleId="aa">
    <w:name w:val="Subtitle"/>
    <w:basedOn w:val="a"/>
    <w:next w:val="a"/>
    <w:link w:val="ab"/>
    <w:uiPriority w:val="99"/>
    <w:qFormat/>
    <w:rsid w:val="001645CF"/>
    <w:pPr>
      <w:numPr>
        <w:ilvl w:val="1"/>
      </w:numPr>
      <w:ind w:firstLine="680"/>
    </w:pPr>
    <w:rPr>
      <w:rFonts w:ascii="Cambria" w:eastAsia="Times New Roman" w:hAnsi="Cambria"/>
      <w:i/>
      <w:iCs/>
      <w:color w:val="4F81BD"/>
      <w:spacing w:val="15"/>
      <w:szCs w:val="24"/>
    </w:rPr>
  </w:style>
  <w:style w:type="character" w:customStyle="1" w:styleId="ab">
    <w:name w:val="Подзаголовок Знак"/>
    <w:link w:val="aa"/>
    <w:uiPriority w:val="99"/>
    <w:locked/>
    <w:rsid w:val="001645CF"/>
    <w:rPr>
      <w:rFonts w:ascii="Cambria" w:hAnsi="Cambria" w:cs="Times New Roman"/>
      <w:i/>
      <w:iCs/>
      <w:color w:val="4F81BD"/>
      <w:spacing w:val="15"/>
      <w:sz w:val="24"/>
      <w:szCs w:val="24"/>
    </w:rPr>
  </w:style>
  <w:style w:type="paragraph" w:styleId="ac">
    <w:name w:val="Balloon Text"/>
    <w:basedOn w:val="a"/>
    <w:link w:val="ad"/>
    <w:uiPriority w:val="99"/>
    <w:semiHidden/>
    <w:rsid w:val="00EB2876"/>
    <w:pPr>
      <w:spacing w:line="240" w:lineRule="auto"/>
    </w:pPr>
    <w:rPr>
      <w:rFonts w:ascii="Tahoma" w:hAnsi="Tahoma" w:cs="Tahoma"/>
      <w:sz w:val="16"/>
      <w:szCs w:val="16"/>
    </w:rPr>
  </w:style>
  <w:style w:type="character" w:customStyle="1" w:styleId="ad">
    <w:name w:val="Текст выноски Знак"/>
    <w:link w:val="ac"/>
    <w:uiPriority w:val="99"/>
    <w:semiHidden/>
    <w:locked/>
    <w:rsid w:val="00EB2876"/>
    <w:rPr>
      <w:rFonts w:ascii="Tahoma" w:hAnsi="Tahoma" w:cs="Tahoma"/>
      <w:sz w:val="16"/>
      <w:szCs w:val="16"/>
    </w:rPr>
  </w:style>
  <w:style w:type="paragraph" w:styleId="ae">
    <w:name w:val="Document Map"/>
    <w:basedOn w:val="a"/>
    <w:link w:val="af"/>
    <w:uiPriority w:val="99"/>
    <w:semiHidden/>
    <w:rsid w:val="005D2422"/>
    <w:pPr>
      <w:spacing w:line="240" w:lineRule="auto"/>
    </w:pPr>
    <w:rPr>
      <w:rFonts w:ascii="Tahoma" w:hAnsi="Tahoma" w:cs="Tahoma"/>
      <w:sz w:val="16"/>
      <w:szCs w:val="16"/>
    </w:rPr>
  </w:style>
  <w:style w:type="character" w:customStyle="1" w:styleId="af">
    <w:name w:val="Схема документа Знак"/>
    <w:link w:val="ae"/>
    <w:uiPriority w:val="99"/>
    <w:semiHidden/>
    <w:locked/>
    <w:rsid w:val="005D2422"/>
    <w:rPr>
      <w:rFonts w:ascii="Tahoma" w:hAnsi="Tahoma" w:cs="Tahoma"/>
      <w:sz w:val="16"/>
      <w:szCs w:val="16"/>
    </w:rPr>
  </w:style>
  <w:style w:type="paragraph" w:customStyle="1" w:styleId="S0">
    <w:name w:val="S_Обычный"/>
    <w:basedOn w:val="a"/>
    <w:link w:val="S2"/>
    <w:uiPriority w:val="99"/>
    <w:rsid w:val="00B5709F"/>
    <w:pPr>
      <w:ind w:firstLine="709"/>
    </w:pPr>
    <w:rPr>
      <w:rFonts w:eastAsia="Times New Roman"/>
      <w:szCs w:val="20"/>
      <w:lang w:eastAsia="ru-RU"/>
    </w:rPr>
  </w:style>
  <w:style w:type="character" w:customStyle="1" w:styleId="S2">
    <w:name w:val="S_Обычный Знак"/>
    <w:link w:val="S0"/>
    <w:uiPriority w:val="99"/>
    <w:locked/>
    <w:rsid w:val="00B5709F"/>
    <w:rPr>
      <w:rFonts w:eastAsia="Times New Roman"/>
      <w:sz w:val="24"/>
      <w:lang w:eastAsia="ru-RU"/>
    </w:rPr>
  </w:style>
  <w:style w:type="paragraph" w:customStyle="1" w:styleId="ConsPlusNormal">
    <w:name w:val="ConsPlusNormal"/>
    <w:link w:val="ConsPlusNormal0"/>
    <w:uiPriority w:val="99"/>
    <w:rsid w:val="00436554"/>
    <w:pPr>
      <w:widowControl w:val="0"/>
      <w:autoSpaceDE w:val="0"/>
      <w:autoSpaceDN w:val="0"/>
      <w:adjustRightInd w:val="0"/>
      <w:ind w:firstLine="720"/>
    </w:pPr>
    <w:rPr>
      <w:rFonts w:ascii="Arial" w:hAnsi="Arial"/>
      <w:sz w:val="22"/>
      <w:szCs w:val="22"/>
    </w:rPr>
  </w:style>
  <w:style w:type="paragraph" w:customStyle="1" w:styleId="S1">
    <w:name w:val="S1_Маркированный"/>
    <w:basedOn w:val="a"/>
    <w:autoRedefine/>
    <w:uiPriority w:val="99"/>
    <w:rsid w:val="00436554"/>
    <w:pPr>
      <w:numPr>
        <w:numId w:val="13"/>
      </w:numPr>
      <w:tabs>
        <w:tab w:val="left" w:pos="680"/>
      </w:tabs>
    </w:pPr>
    <w:rPr>
      <w:rFonts w:eastAsia="Times New Roman"/>
      <w:szCs w:val="24"/>
      <w:lang w:eastAsia="ru-RU"/>
    </w:rPr>
  </w:style>
  <w:style w:type="character" w:customStyle="1" w:styleId="ConsPlusNormal0">
    <w:name w:val="ConsPlusNormal Знак"/>
    <w:link w:val="ConsPlusNormal"/>
    <w:uiPriority w:val="99"/>
    <w:locked/>
    <w:rsid w:val="00436554"/>
    <w:rPr>
      <w:rFonts w:ascii="Arial" w:hAnsi="Arial"/>
      <w:sz w:val="22"/>
      <w:lang w:eastAsia="ru-RU"/>
    </w:rPr>
  </w:style>
  <w:style w:type="paragraph" w:customStyle="1" w:styleId="ConsPlusNonformat">
    <w:name w:val="ConsPlusNonformat"/>
    <w:uiPriority w:val="99"/>
    <w:rsid w:val="0043655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6554"/>
    <w:pPr>
      <w:widowControl w:val="0"/>
      <w:autoSpaceDE w:val="0"/>
      <w:autoSpaceDN w:val="0"/>
      <w:adjustRightInd w:val="0"/>
    </w:pPr>
    <w:rPr>
      <w:rFonts w:ascii="Arial" w:eastAsia="Times New Roman" w:hAnsi="Arial" w:cs="Arial"/>
    </w:rPr>
  </w:style>
  <w:style w:type="paragraph" w:customStyle="1" w:styleId="af0">
    <w:name w:val="Абзац"/>
    <w:basedOn w:val="a"/>
    <w:link w:val="af1"/>
    <w:uiPriority w:val="99"/>
    <w:rsid w:val="00436554"/>
    <w:pPr>
      <w:spacing w:before="120" w:after="60" w:line="240" w:lineRule="auto"/>
      <w:ind w:firstLine="567"/>
    </w:pPr>
    <w:rPr>
      <w:rFonts w:eastAsia="Times New Roman"/>
      <w:szCs w:val="20"/>
      <w:lang w:eastAsia="ru-RU"/>
    </w:rPr>
  </w:style>
  <w:style w:type="character" w:customStyle="1" w:styleId="af1">
    <w:name w:val="Абзац Знак"/>
    <w:link w:val="af0"/>
    <w:uiPriority w:val="99"/>
    <w:locked/>
    <w:rsid w:val="00436554"/>
    <w:rPr>
      <w:rFonts w:eastAsia="Times New Roman"/>
      <w:sz w:val="24"/>
    </w:rPr>
  </w:style>
  <w:style w:type="paragraph" w:styleId="af2">
    <w:name w:val="caption"/>
    <w:basedOn w:val="a"/>
    <w:next w:val="a"/>
    <w:uiPriority w:val="99"/>
    <w:qFormat/>
    <w:rsid w:val="00781317"/>
    <w:pPr>
      <w:ind w:firstLine="709"/>
    </w:pPr>
    <w:rPr>
      <w:rFonts w:eastAsia="Times New Roman"/>
      <w:b/>
      <w:bCs/>
      <w:sz w:val="20"/>
      <w:szCs w:val="20"/>
      <w:lang w:eastAsia="ru-RU"/>
    </w:rPr>
  </w:style>
  <w:style w:type="paragraph" w:customStyle="1" w:styleId="Default">
    <w:name w:val="Default"/>
    <w:uiPriority w:val="99"/>
    <w:rsid w:val="00781317"/>
    <w:pPr>
      <w:autoSpaceDE w:val="0"/>
      <w:autoSpaceDN w:val="0"/>
      <w:adjustRightInd w:val="0"/>
    </w:pPr>
    <w:rPr>
      <w:color w:val="000000"/>
      <w:sz w:val="24"/>
      <w:szCs w:val="24"/>
      <w:lang w:eastAsia="en-US"/>
    </w:rPr>
  </w:style>
  <w:style w:type="paragraph" w:customStyle="1" w:styleId="consnormal">
    <w:name w:val="consnormal"/>
    <w:basedOn w:val="a"/>
    <w:uiPriority w:val="99"/>
    <w:rsid w:val="006641E2"/>
    <w:pPr>
      <w:spacing w:before="100" w:beforeAutospacing="1" w:after="100" w:afterAutospacing="1" w:line="240" w:lineRule="auto"/>
      <w:ind w:firstLine="0"/>
      <w:jc w:val="left"/>
    </w:pPr>
    <w:rPr>
      <w:rFonts w:eastAsia="Times New Roman"/>
      <w:szCs w:val="24"/>
      <w:lang w:eastAsia="ru-RU"/>
    </w:rPr>
  </w:style>
  <w:style w:type="character" w:styleId="af3">
    <w:name w:val="Hyperlink"/>
    <w:uiPriority w:val="99"/>
    <w:rsid w:val="006641E2"/>
    <w:rPr>
      <w:rFonts w:cs="Times New Roman"/>
      <w:color w:val="000000"/>
      <w:u w:val="single"/>
    </w:rPr>
  </w:style>
  <w:style w:type="paragraph" w:styleId="af4">
    <w:name w:val="Normal (Web)"/>
    <w:basedOn w:val="a"/>
    <w:uiPriority w:val="99"/>
    <w:rsid w:val="006641E2"/>
    <w:pPr>
      <w:spacing w:before="100" w:beforeAutospacing="1" w:after="100" w:afterAutospacing="1" w:line="240" w:lineRule="auto"/>
      <w:ind w:firstLine="0"/>
      <w:jc w:val="left"/>
    </w:pPr>
    <w:rPr>
      <w:rFonts w:eastAsia="Times New Roman"/>
      <w:sz w:val="18"/>
      <w:szCs w:val="18"/>
      <w:lang w:eastAsia="ru-RU"/>
    </w:rPr>
  </w:style>
  <w:style w:type="table" w:styleId="af5">
    <w:name w:val="Table Grid"/>
    <w:basedOn w:val="a2"/>
    <w:uiPriority w:val="99"/>
    <w:rsid w:val="00E8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C35359"/>
    <w:pPr>
      <w:spacing w:before="100" w:beforeAutospacing="1" w:after="100" w:afterAutospacing="1" w:line="240" w:lineRule="auto"/>
      <w:ind w:firstLine="0"/>
      <w:jc w:val="left"/>
    </w:pPr>
    <w:rPr>
      <w:rFonts w:eastAsia="Times New Roman"/>
      <w:szCs w:val="24"/>
      <w:lang w:eastAsia="ru-RU"/>
    </w:rPr>
  </w:style>
  <w:style w:type="paragraph" w:customStyle="1" w:styleId="s12">
    <w:name w:val="s_12"/>
    <w:basedOn w:val="a"/>
    <w:uiPriority w:val="99"/>
    <w:rsid w:val="007E3C5A"/>
    <w:pPr>
      <w:spacing w:line="240" w:lineRule="auto"/>
      <w:ind w:firstLine="720"/>
      <w:jc w:val="left"/>
    </w:pPr>
    <w:rPr>
      <w:rFonts w:eastAsia="Times New Roman"/>
      <w:szCs w:val="24"/>
      <w:lang w:eastAsia="ru-RU"/>
    </w:rPr>
  </w:style>
  <w:style w:type="table" w:customStyle="1" w:styleId="TableNormal1">
    <w:name w:val="Table Normal1"/>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customStyle="1" w:styleId="af6">
    <w:name w:val="Верхн./нижн. кол."/>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character" w:customStyle="1" w:styleId="S3">
    <w:name w:val="S_Таблица Знак"/>
    <w:link w:val="S4"/>
    <w:uiPriority w:val="99"/>
    <w:locked/>
    <w:rsid w:val="00193FCE"/>
    <w:rPr>
      <w:sz w:val="24"/>
    </w:rPr>
  </w:style>
  <w:style w:type="paragraph" w:customStyle="1" w:styleId="S4">
    <w:name w:val="S_Таблица"/>
    <w:basedOn w:val="a"/>
    <w:link w:val="S3"/>
    <w:autoRedefine/>
    <w:uiPriority w:val="99"/>
    <w:rsid w:val="00193FCE"/>
    <w:pPr>
      <w:spacing w:line="240" w:lineRule="auto"/>
      <w:ind w:left="8299" w:right="-159" w:firstLine="0"/>
      <w:jc w:val="right"/>
    </w:pPr>
    <w:rPr>
      <w:szCs w:val="20"/>
      <w:lang w:eastAsia="ru-RU"/>
    </w:rPr>
  </w:style>
  <w:style w:type="character" w:customStyle="1" w:styleId="ConsNormal0">
    <w:name w:val="ConsNormal Знак"/>
    <w:link w:val="ConsNormal1"/>
    <w:uiPriority w:val="99"/>
    <w:locked/>
    <w:rsid w:val="0017246B"/>
    <w:rPr>
      <w:rFonts w:ascii="Arial" w:hAnsi="Arial"/>
      <w:sz w:val="22"/>
      <w:lang w:val="ru-RU" w:eastAsia="en-US"/>
    </w:rPr>
  </w:style>
  <w:style w:type="paragraph" w:customStyle="1" w:styleId="ConsNormal1">
    <w:name w:val="ConsNormal"/>
    <w:link w:val="ConsNormal0"/>
    <w:uiPriority w:val="99"/>
    <w:rsid w:val="0017246B"/>
    <w:pPr>
      <w:widowControl w:val="0"/>
      <w:autoSpaceDE w:val="0"/>
      <w:autoSpaceDN w:val="0"/>
      <w:adjustRightInd w:val="0"/>
      <w:ind w:right="19772" w:firstLine="720"/>
    </w:pPr>
    <w:rPr>
      <w:rFonts w:ascii="Arial" w:eastAsia="Times New Roman" w:hAnsi="Arial" w:cs="Arial"/>
      <w:sz w:val="24"/>
      <w:szCs w:val="22"/>
      <w:lang w:eastAsia="en-US"/>
    </w:rPr>
  </w:style>
  <w:style w:type="paragraph" w:customStyle="1" w:styleId="S5">
    <w:name w:val="S_Заголовок 5"/>
    <w:basedOn w:val="a"/>
    <w:autoRedefine/>
    <w:uiPriority w:val="99"/>
    <w:rsid w:val="005B7E57"/>
    <w:pPr>
      <w:ind w:firstLine="0"/>
      <w:jc w:val="center"/>
    </w:pPr>
    <w:rPr>
      <w:szCs w:val="24"/>
      <w:lang w:eastAsia="ru-RU"/>
    </w:rPr>
  </w:style>
  <w:style w:type="table" w:customStyle="1" w:styleId="11">
    <w:name w:val="Сетка таблицы1"/>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
    <w:uiPriority w:val="39"/>
    <w:qFormat/>
    <w:rsid w:val="008E4457"/>
    <w:pPr>
      <w:keepNext/>
      <w:keepLines/>
      <w:tabs>
        <w:tab w:val="clear" w:pos="0"/>
        <w:tab w:val="clear" w:pos="426"/>
      </w:tabs>
      <w:spacing w:before="480" w:line="276" w:lineRule="auto"/>
      <w:ind w:left="0" w:firstLine="0"/>
      <w:jc w:val="left"/>
      <w:outlineLvl w:val="9"/>
    </w:pPr>
    <w:rPr>
      <w:rFonts w:ascii="Cambria" w:eastAsia="Times New Roman" w:hAnsi="Cambria"/>
      <w:bCs/>
      <w:color w:val="365F91"/>
      <w:sz w:val="28"/>
      <w:szCs w:val="28"/>
      <w:lang w:eastAsia="ru-RU"/>
    </w:rPr>
  </w:style>
  <w:style w:type="paragraph" w:styleId="12">
    <w:name w:val="toc 1"/>
    <w:basedOn w:val="a"/>
    <w:next w:val="a"/>
    <w:autoRedefine/>
    <w:uiPriority w:val="39"/>
    <w:rsid w:val="007526D4"/>
    <w:pPr>
      <w:spacing w:before="120" w:after="120"/>
      <w:jc w:val="left"/>
    </w:pPr>
    <w:rPr>
      <w:rFonts w:ascii="Calibri" w:hAnsi="Calibri"/>
      <w:b/>
      <w:bCs/>
      <w:caps/>
      <w:sz w:val="20"/>
      <w:szCs w:val="20"/>
    </w:rPr>
  </w:style>
  <w:style w:type="paragraph" w:styleId="23">
    <w:name w:val="toc 2"/>
    <w:basedOn w:val="a"/>
    <w:next w:val="a"/>
    <w:autoRedefine/>
    <w:uiPriority w:val="39"/>
    <w:rsid w:val="007526D4"/>
    <w:pPr>
      <w:ind w:left="240"/>
      <w:jc w:val="left"/>
    </w:pPr>
    <w:rPr>
      <w:rFonts w:ascii="Calibri" w:hAnsi="Calibri"/>
      <w:smallCaps/>
      <w:sz w:val="20"/>
      <w:szCs w:val="20"/>
    </w:rPr>
  </w:style>
  <w:style w:type="paragraph" w:styleId="32">
    <w:name w:val="toc 3"/>
    <w:basedOn w:val="a"/>
    <w:next w:val="a"/>
    <w:autoRedefine/>
    <w:uiPriority w:val="39"/>
    <w:rsid w:val="008E4457"/>
    <w:pPr>
      <w:ind w:left="480"/>
      <w:jc w:val="left"/>
    </w:pPr>
    <w:rPr>
      <w:rFonts w:ascii="Calibri" w:hAnsi="Calibri"/>
      <w:i/>
      <w:iCs/>
      <w:sz w:val="20"/>
      <w:szCs w:val="20"/>
    </w:rPr>
  </w:style>
  <w:style w:type="character" w:styleId="af8">
    <w:name w:val="Intense Emphasis"/>
    <w:uiPriority w:val="99"/>
    <w:qFormat/>
    <w:rsid w:val="00F147B1"/>
    <w:rPr>
      <w:rFonts w:cs="Times New Roman"/>
      <w:b/>
      <w:bCs/>
      <w:i/>
      <w:iCs/>
      <w:color w:val="4F81BD"/>
    </w:rPr>
  </w:style>
  <w:style w:type="character" w:customStyle="1" w:styleId="submenu-table">
    <w:name w:val="submenu-table"/>
    <w:uiPriority w:val="99"/>
    <w:rsid w:val="00495A3C"/>
    <w:rPr>
      <w:rFonts w:cs="Times New Roman"/>
    </w:rPr>
  </w:style>
  <w:style w:type="numbering" w:customStyle="1" w:styleId="List1">
    <w:name w:val="List 1"/>
    <w:rsid w:val="00ED2982"/>
    <w:pPr>
      <w:numPr>
        <w:numId w:val="15"/>
      </w:numPr>
    </w:pPr>
  </w:style>
  <w:style w:type="numbering" w:customStyle="1" w:styleId="1111111311">
    <w:name w:val="1 / 1.1 / 1.1.11311"/>
    <w:rsid w:val="00ED2982"/>
    <w:pPr>
      <w:numPr>
        <w:numId w:val="11"/>
      </w:numPr>
    </w:pPr>
  </w:style>
  <w:style w:type="numbering" w:customStyle="1" w:styleId="31">
    <w:name w:val="Список 31"/>
    <w:rsid w:val="00ED2982"/>
    <w:pPr>
      <w:numPr>
        <w:numId w:val="17"/>
      </w:numPr>
    </w:pPr>
  </w:style>
  <w:style w:type="numbering" w:customStyle="1" w:styleId="51">
    <w:name w:val="Список 51"/>
    <w:rsid w:val="00ED2982"/>
    <w:pPr>
      <w:numPr>
        <w:numId w:val="19"/>
      </w:numPr>
    </w:pPr>
  </w:style>
  <w:style w:type="numbering" w:customStyle="1" w:styleId="41">
    <w:name w:val="Список 41"/>
    <w:rsid w:val="00ED2982"/>
    <w:pPr>
      <w:numPr>
        <w:numId w:val="18"/>
      </w:numPr>
    </w:pPr>
  </w:style>
  <w:style w:type="numbering" w:customStyle="1" w:styleId="21">
    <w:name w:val="Список 21"/>
    <w:rsid w:val="00ED2982"/>
    <w:pPr>
      <w:numPr>
        <w:numId w:val="16"/>
      </w:numPr>
    </w:pPr>
  </w:style>
  <w:style w:type="numbering" w:customStyle="1" w:styleId="List6">
    <w:name w:val="List 6"/>
    <w:rsid w:val="00ED2982"/>
    <w:pPr>
      <w:numPr>
        <w:numId w:val="20"/>
      </w:numPr>
    </w:pPr>
  </w:style>
  <w:style w:type="numbering" w:customStyle="1" w:styleId="List0">
    <w:name w:val="List 0"/>
    <w:rsid w:val="00ED2982"/>
    <w:pPr>
      <w:numPr>
        <w:numId w:val="14"/>
      </w:numPr>
    </w:pPr>
  </w:style>
  <w:style w:type="numbering" w:customStyle="1" w:styleId="List7">
    <w:name w:val="List 7"/>
    <w:rsid w:val="00ED2982"/>
    <w:pPr>
      <w:numPr>
        <w:numId w:val="21"/>
      </w:numPr>
    </w:pPr>
  </w:style>
  <w:style w:type="paragraph" w:styleId="42">
    <w:name w:val="toc 4"/>
    <w:basedOn w:val="a"/>
    <w:next w:val="a"/>
    <w:autoRedefine/>
    <w:locked/>
    <w:rsid w:val="00766A4D"/>
    <w:pPr>
      <w:ind w:left="720"/>
      <w:jc w:val="left"/>
    </w:pPr>
    <w:rPr>
      <w:rFonts w:ascii="Calibri" w:hAnsi="Calibri"/>
      <w:sz w:val="18"/>
      <w:szCs w:val="18"/>
    </w:rPr>
  </w:style>
  <w:style w:type="paragraph" w:styleId="52">
    <w:name w:val="toc 5"/>
    <w:basedOn w:val="a"/>
    <w:next w:val="a"/>
    <w:autoRedefine/>
    <w:locked/>
    <w:rsid w:val="00766A4D"/>
    <w:pPr>
      <w:ind w:left="960"/>
      <w:jc w:val="left"/>
    </w:pPr>
    <w:rPr>
      <w:rFonts w:ascii="Calibri" w:hAnsi="Calibri"/>
      <w:sz w:val="18"/>
      <w:szCs w:val="18"/>
    </w:rPr>
  </w:style>
  <w:style w:type="paragraph" w:styleId="6">
    <w:name w:val="toc 6"/>
    <w:basedOn w:val="a"/>
    <w:next w:val="a"/>
    <w:autoRedefine/>
    <w:locked/>
    <w:rsid w:val="00766A4D"/>
    <w:pPr>
      <w:ind w:left="1200"/>
      <w:jc w:val="left"/>
    </w:pPr>
    <w:rPr>
      <w:rFonts w:ascii="Calibri" w:hAnsi="Calibri"/>
      <w:sz w:val="18"/>
      <w:szCs w:val="18"/>
    </w:rPr>
  </w:style>
  <w:style w:type="paragraph" w:styleId="7">
    <w:name w:val="toc 7"/>
    <w:basedOn w:val="a"/>
    <w:next w:val="a"/>
    <w:autoRedefine/>
    <w:locked/>
    <w:rsid w:val="00766A4D"/>
    <w:pPr>
      <w:ind w:left="1440"/>
      <w:jc w:val="left"/>
    </w:pPr>
    <w:rPr>
      <w:rFonts w:ascii="Calibri" w:hAnsi="Calibri"/>
      <w:sz w:val="18"/>
      <w:szCs w:val="18"/>
    </w:rPr>
  </w:style>
  <w:style w:type="paragraph" w:styleId="8">
    <w:name w:val="toc 8"/>
    <w:basedOn w:val="a"/>
    <w:next w:val="a"/>
    <w:autoRedefine/>
    <w:locked/>
    <w:rsid w:val="00766A4D"/>
    <w:pPr>
      <w:ind w:left="1680"/>
      <w:jc w:val="left"/>
    </w:pPr>
    <w:rPr>
      <w:rFonts w:ascii="Calibri" w:hAnsi="Calibri"/>
      <w:sz w:val="18"/>
      <w:szCs w:val="18"/>
    </w:rPr>
  </w:style>
  <w:style w:type="paragraph" w:styleId="9">
    <w:name w:val="toc 9"/>
    <w:basedOn w:val="a"/>
    <w:next w:val="a"/>
    <w:autoRedefine/>
    <w:locked/>
    <w:rsid w:val="00766A4D"/>
    <w:pPr>
      <w:ind w:left="1920"/>
      <w:jc w:val="left"/>
    </w:pPr>
    <w:rPr>
      <w:rFonts w:ascii="Calibri" w:hAnsi="Calibri"/>
      <w:sz w:val="18"/>
      <w:szCs w:val="18"/>
    </w:rPr>
  </w:style>
  <w:style w:type="paragraph" w:styleId="af9">
    <w:name w:val="No Spacing"/>
    <w:link w:val="afa"/>
    <w:uiPriority w:val="1"/>
    <w:qFormat/>
    <w:rsid w:val="00A558A5"/>
    <w:rPr>
      <w:rFonts w:ascii="Calibri" w:eastAsia="Times New Roman" w:hAnsi="Calibri"/>
      <w:sz w:val="22"/>
      <w:szCs w:val="22"/>
    </w:rPr>
  </w:style>
  <w:style w:type="character" w:customStyle="1" w:styleId="afa">
    <w:name w:val="Без интервала Знак"/>
    <w:link w:val="af9"/>
    <w:uiPriority w:val="1"/>
    <w:rsid w:val="00A558A5"/>
    <w:rPr>
      <w:rFonts w:ascii="Calibri" w:eastAsia="Times New Roman" w:hAnsi="Calibri"/>
      <w:sz w:val="22"/>
      <w:szCs w:val="22"/>
    </w:rPr>
  </w:style>
  <w:style w:type="paragraph" w:styleId="afb">
    <w:name w:val="Body Text"/>
    <w:basedOn w:val="a"/>
    <w:link w:val="afc"/>
    <w:rsid w:val="003D5718"/>
    <w:pPr>
      <w:suppressAutoHyphens/>
      <w:spacing w:after="120" w:line="240" w:lineRule="auto"/>
      <w:ind w:firstLine="0"/>
      <w:jc w:val="left"/>
    </w:pPr>
    <w:rPr>
      <w:rFonts w:ascii="Calibri" w:hAnsi="Calibri" w:cs="Calibri"/>
      <w:kern w:val="1"/>
      <w:sz w:val="20"/>
      <w:szCs w:val="20"/>
      <w:lang w:eastAsia="hi-IN" w:bidi="hi-IN"/>
    </w:rPr>
  </w:style>
  <w:style w:type="character" w:customStyle="1" w:styleId="afc">
    <w:name w:val="Основной текст Знак"/>
    <w:basedOn w:val="a1"/>
    <w:link w:val="afb"/>
    <w:rsid w:val="003D5718"/>
    <w:rPr>
      <w:rFonts w:ascii="Calibri" w:hAnsi="Calibri" w:cs="Calibri"/>
      <w:kern w:val="1"/>
      <w:lang w:eastAsia="hi-IN" w:bidi="hi-IN"/>
    </w:rPr>
  </w:style>
  <w:style w:type="paragraph" w:customStyle="1" w:styleId="13">
    <w:name w:val="Текст1"/>
    <w:basedOn w:val="a"/>
    <w:rsid w:val="003D5718"/>
    <w:pPr>
      <w:suppressAutoHyphens/>
      <w:spacing w:line="240" w:lineRule="auto"/>
      <w:ind w:firstLine="0"/>
      <w:jc w:val="left"/>
    </w:pPr>
    <w:rPr>
      <w:rFonts w:ascii="Courier New" w:eastAsia="Lucida Sans Unicode" w:hAnsi="Courier New" w:cs="Courier New"/>
      <w:kern w:val="1"/>
      <w:sz w:val="20"/>
      <w:szCs w:val="20"/>
      <w:lang w:val="en-US" w:bidi="en-US"/>
    </w:rPr>
  </w:style>
  <w:style w:type="paragraph" w:customStyle="1" w:styleId="14">
    <w:name w:val="Обычный (веб)1"/>
    <w:basedOn w:val="a"/>
    <w:rsid w:val="003D5718"/>
    <w:pPr>
      <w:suppressAutoHyphens/>
      <w:ind w:left="1080" w:firstLine="709"/>
    </w:pPr>
    <w:rPr>
      <w:rFonts w:eastAsia="Lucida Sans Unicode" w:cs="Calibri"/>
      <w:spacing w:val="-5"/>
      <w:kern w:val="1"/>
      <w:sz w:val="28"/>
      <w:szCs w:val="28"/>
      <w:lang w:val="en-US" w:bidi="en-US"/>
    </w:rPr>
  </w:style>
  <w:style w:type="table" w:customStyle="1" w:styleId="33">
    <w:name w:val="Сетка таблицы3"/>
    <w:basedOn w:val="a2"/>
    <w:next w:val="af5"/>
    <w:rsid w:val="00971FBF"/>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uiPriority w:val="99"/>
    <w:semiHidden/>
    <w:unhideWhenUsed/>
    <w:rsid w:val="00BE2A77"/>
    <w:pPr>
      <w:spacing w:after="120" w:line="480" w:lineRule="auto"/>
      <w:ind w:left="283"/>
    </w:pPr>
  </w:style>
  <w:style w:type="character" w:customStyle="1" w:styleId="25">
    <w:name w:val="Основной текст с отступом 2 Знак"/>
    <w:basedOn w:val="a1"/>
    <w:link w:val="24"/>
    <w:uiPriority w:val="99"/>
    <w:semiHidden/>
    <w:rsid w:val="00BE2A77"/>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4862">
      <w:marLeft w:val="0"/>
      <w:marRight w:val="0"/>
      <w:marTop w:val="0"/>
      <w:marBottom w:val="0"/>
      <w:divBdr>
        <w:top w:val="none" w:sz="0" w:space="0" w:color="auto"/>
        <w:left w:val="none" w:sz="0" w:space="0" w:color="auto"/>
        <w:bottom w:val="none" w:sz="0" w:space="0" w:color="auto"/>
        <w:right w:val="none" w:sz="0" w:space="0" w:color="auto"/>
      </w:divBdr>
      <w:divsChild>
        <w:div w:id="110704879">
          <w:marLeft w:val="0"/>
          <w:marRight w:val="0"/>
          <w:marTop w:val="0"/>
          <w:marBottom w:val="0"/>
          <w:divBdr>
            <w:top w:val="none" w:sz="0" w:space="0" w:color="auto"/>
            <w:left w:val="none" w:sz="0" w:space="0" w:color="auto"/>
            <w:bottom w:val="none" w:sz="0" w:space="0" w:color="auto"/>
            <w:right w:val="none" w:sz="0" w:space="0" w:color="auto"/>
          </w:divBdr>
          <w:divsChild>
            <w:div w:id="110704860">
              <w:marLeft w:val="0"/>
              <w:marRight w:val="0"/>
              <w:marTop w:val="0"/>
              <w:marBottom w:val="0"/>
              <w:divBdr>
                <w:top w:val="none" w:sz="0" w:space="0" w:color="auto"/>
                <w:left w:val="none" w:sz="0" w:space="0" w:color="auto"/>
                <w:bottom w:val="none" w:sz="0" w:space="0" w:color="auto"/>
                <w:right w:val="none" w:sz="0" w:space="0" w:color="auto"/>
              </w:divBdr>
              <w:divsChild>
                <w:div w:id="1107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874">
      <w:marLeft w:val="0"/>
      <w:marRight w:val="0"/>
      <w:marTop w:val="0"/>
      <w:marBottom w:val="0"/>
      <w:divBdr>
        <w:top w:val="none" w:sz="0" w:space="0" w:color="auto"/>
        <w:left w:val="none" w:sz="0" w:space="0" w:color="auto"/>
        <w:bottom w:val="none" w:sz="0" w:space="0" w:color="auto"/>
        <w:right w:val="none" w:sz="0" w:space="0" w:color="auto"/>
      </w:divBdr>
      <w:divsChild>
        <w:div w:id="110704869">
          <w:marLeft w:val="0"/>
          <w:marRight w:val="0"/>
          <w:marTop w:val="0"/>
          <w:marBottom w:val="0"/>
          <w:divBdr>
            <w:top w:val="none" w:sz="0" w:space="0" w:color="auto"/>
            <w:left w:val="none" w:sz="0" w:space="0" w:color="auto"/>
            <w:bottom w:val="none" w:sz="0" w:space="0" w:color="auto"/>
            <w:right w:val="none" w:sz="0" w:space="0" w:color="auto"/>
          </w:divBdr>
          <w:divsChild>
            <w:div w:id="110704884">
              <w:marLeft w:val="3000"/>
              <w:marRight w:val="0"/>
              <w:marTop w:val="0"/>
              <w:marBottom w:val="0"/>
              <w:divBdr>
                <w:top w:val="none" w:sz="0" w:space="0" w:color="auto"/>
                <w:left w:val="none" w:sz="0" w:space="0" w:color="auto"/>
                <w:bottom w:val="none" w:sz="0" w:space="0" w:color="auto"/>
                <w:right w:val="none" w:sz="0" w:space="0" w:color="auto"/>
              </w:divBdr>
              <w:divsChild>
                <w:div w:id="110704865">
                  <w:marLeft w:val="0"/>
                  <w:marRight w:val="0"/>
                  <w:marTop w:val="0"/>
                  <w:marBottom w:val="0"/>
                  <w:divBdr>
                    <w:top w:val="none" w:sz="0" w:space="0" w:color="auto"/>
                    <w:left w:val="none" w:sz="0" w:space="0" w:color="auto"/>
                    <w:bottom w:val="none" w:sz="0" w:space="0" w:color="auto"/>
                    <w:right w:val="none" w:sz="0" w:space="0" w:color="auto"/>
                  </w:divBdr>
                  <w:divsChild>
                    <w:div w:id="110704873">
                      <w:marLeft w:val="0"/>
                      <w:marRight w:val="0"/>
                      <w:marTop w:val="0"/>
                      <w:marBottom w:val="0"/>
                      <w:divBdr>
                        <w:top w:val="none" w:sz="0" w:space="0" w:color="auto"/>
                        <w:left w:val="none" w:sz="0" w:space="0" w:color="auto"/>
                        <w:bottom w:val="none" w:sz="0" w:space="0" w:color="auto"/>
                        <w:right w:val="none" w:sz="0" w:space="0" w:color="auto"/>
                      </w:divBdr>
                      <w:divsChild>
                        <w:div w:id="110704889">
                          <w:marLeft w:val="0"/>
                          <w:marRight w:val="0"/>
                          <w:marTop w:val="0"/>
                          <w:marBottom w:val="0"/>
                          <w:divBdr>
                            <w:top w:val="none" w:sz="0" w:space="0" w:color="auto"/>
                            <w:left w:val="none" w:sz="0" w:space="0" w:color="auto"/>
                            <w:bottom w:val="none" w:sz="0" w:space="0" w:color="auto"/>
                            <w:right w:val="none" w:sz="0" w:space="0" w:color="auto"/>
                          </w:divBdr>
                          <w:divsChild>
                            <w:div w:id="110704872">
                              <w:marLeft w:val="0"/>
                              <w:marRight w:val="0"/>
                              <w:marTop w:val="0"/>
                              <w:marBottom w:val="0"/>
                              <w:divBdr>
                                <w:top w:val="none" w:sz="0" w:space="0" w:color="auto"/>
                                <w:left w:val="none" w:sz="0" w:space="0" w:color="auto"/>
                                <w:bottom w:val="none" w:sz="0" w:space="0" w:color="auto"/>
                                <w:right w:val="none" w:sz="0" w:space="0" w:color="auto"/>
                              </w:divBdr>
                              <w:divsChild>
                                <w:div w:id="110704866">
                                  <w:marLeft w:val="0"/>
                                  <w:marRight w:val="0"/>
                                  <w:marTop w:val="0"/>
                                  <w:marBottom w:val="0"/>
                                  <w:divBdr>
                                    <w:top w:val="none" w:sz="0" w:space="0" w:color="auto"/>
                                    <w:left w:val="none" w:sz="0" w:space="0" w:color="auto"/>
                                    <w:bottom w:val="none" w:sz="0" w:space="0" w:color="auto"/>
                                    <w:right w:val="none" w:sz="0" w:space="0" w:color="auto"/>
                                  </w:divBdr>
                                  <w:divsChild>
                                    <w:div w:id="110704883">
                                      <w:marLeft w:val="0"/>
                                      <w:marRight w:val="0"/>
                                      <w:marTop w:val="0"/>
                                      <w:marBottom w:val="0"/>
                                      <w:divBdr>
                                        <w:top w:val="none" w:sz="0" w:space="0" w:color="auto"/>
                                        <w:left w:val="none" w:sz="0" w:space="0" w:color="auto"/>
                                        <w:bottom w:val="none" w:sz="0" w:space="0" w:color="auto"/>
                                        <w:right w:val="none" w:sz="0" w:space="0" w:color="auto"/>
                                      </w:divBdr>
                                      <w:divsChild>
                                        <w:div w:id="1107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77">
      <w:marLeft w:val="0"/>
      <w:marRight w:val="0"/>
      <w:marTop w:val="0"/>
      <w:marBottom w:val="0"/>
      <w:divBdr>
        <w:top w:val="none" w:sz="0" w:space="0" w:color="auto"/>
        <w:left w:val="none" w:sz="0" w:space="0" w:color="auto"/>
        <w:bottom w:val="none" w:sz="0" w:space="0" w:color="auto"/>
        <w:right w:val="none" w:sz="0" w:space="0" w:color="auto"/>
      </w:divBdr>
      <w:divsChild>
        <w:div w:id="110704882">
          <w:marLeft w:val="0"/>
          <w:marRight w:val="0"/>
          <w:marTop w:val="0"/>
          <w:marBottom w:val="0"/>
          <w:divBdr>
            <w:top w:val="none" w:sz="0" w:space="0" w:color="auto"/>
            <w:left w:val="none" w:sz="0" w:space="0" w:color="auto"/>
            <w:bottom w:val="single" w:sz="8" w:space="1" w:color="auto"/>
            <w:right w:val="none" w:sz="0" w:space="0" w:color="auto"/>
          </w:divBdr>
        </w:div>
      </w:divsChild>
    </w:div>
    <w:div w:id="110704886">
      <w:marLeft w:val="0"/>
      <w:marRight w:val="0"/>
      <w:marTop w:val="0"/>
      <w:marBottom w:val="0"/>
      <w:divBdr>
        <w:top w:val="none" w:sz="0" w:space="0" w:color="auto"/>
        <w:left w:val="none" w:sz="0" w:space="0" w:color="auto"/>
        <w:bottom w:val="none" w:sz="0" w:space="0" w:color="auto"/>
        <w:right w:val="none" w:sz="0" w:space="0" w:color="auto"/>
      </w:divBdr>
      <w:divsChild>
        <w:div w:id="110704875">
          <w:marLeft w:val="0"/>
          <w:marRight w:val="0"/>
          <w:marTop w:val="0"/>
          <w:marBottom w:val="0"/>
          <w:divBdr>
            <w:top w:val="none" w:sz="0" w:space="0" w:color="auto"/>
            <w:left w:val="none" w:sz="0" w:space="0" w:color="auto"/>
            <w:bottom w:val="none" w:sz="0" w:space="0" w:color="auto"/>
            <w:right w:val="none" w:sz="0" w:space="0" w:color="auto"/>
          </w:divBdr>
          <w:divsChild>
            <w:div w:id="110704871">
              <w:marLeft w:val="3000"/>
              <w:marRight w:val="0"/>
              <w:marTop w:val="0"/>
              <w:marBottom w:val="0"/>
              <w:divBdr>
                <w:top w:val="none" w:sz="0" w:space="0" w:color="auto"/>
                <w:left w:val="none" w:sz="0" w:space="0" w:color="auto"/>
                <w:bottom w:val="none" w:sz="0" w:space="0" w:color="auto"/>
                <w:right w:val="none" w:sz="0" w:space="0" w:color="auto"/>
              </w:divBdr>
              <w:divsChild>
                <w:div w:id="110704858">
                  <w:marLeft w:val="0"/>
                  <w:marRight w:val="0"/>
                  <w:marTop w:val="0"/>
                  <w:marBottom w:val="0"/>
                  <w:divBdr>
                    <w:top w:val="none" w:sz="0" w:space="0" w:color="auto"/>
                    <w:left w:val="none" w:sz="0" w:space="0" w:color="auto"/>
                    <w:bottom w:val="none" w:sz="0" w:space="0" w:color="auto"/>
                    <w:right w:val="none" w:sz="0" w:space="0" w:color="auto"/>
                  </w:divBdr>
                  <w:divsChild>
                    <w:div w:id="110704857">
                      <w:marLeft w:val="0"/>
                      <w:marRight w:val="0"/>
                      <w:marTop w:val="0"/>
                      <w:marBottom w:val="0"/>
                      <w:divBdr>
                        <w:top w:val="none" w:sz="0" w:space="0" w:color="auto"/>
                        <w:left w:val="none" w:sz="0" w:space="0" w:color="auto"/>
                        <w:bottom w:val="none" w:sz="0" w:space="0" w:color="auto"/>
                        <w:right w:val="none" w:sz="0" w:space="0" w:color="auto"/>
                      </w:divBdr>
                      <w:divsChild>
                        <w:div w:id="110704878">
                          <w:marLeft w:val="0"/>
                          <w:marRight w:val="0"/>
                          <w:marTop w:val="0"/>
                          <w:marBottom w:val="0"/>
                          <w:divBdr>
                            <w:top w:val="none" w:sz="0" w:space="0" w:color="auto"/>
                            <w:left w:val="none" w:sz="0" w:space="0" w:color="auto"/>
                            <w:bottom w:val="none" w:sz="0" w:space="0" w:color="auto"/>
                            <w:right w:val="none" w:sz="0" w:space="0" w:color="auto"/>
                          </w:divBdr>
                          <w:divsChild>
                            <w:div w:id="110704881">
                              <w:marLeft w:val="0"/>
                              <w:marRight w:val="0"/>
                              <w:marTop w:val="0"/>
                              <w:marBottom w:val="0"/>
                              <w:divBdr>
                                <w:top w:val="none" w:sz="0" w:space="0" w:color="auto"/>
                                <w:left w:val="none" w:sz="0" w:space="0" w:color="auto"/>
                                <w:bottom w:val="none" w:sz="0" w:space="0" w:color="auto"/>
                                <w:right w:val="none" w:sz="0" w:space="0" w:color="auto"/>
                              </w:divBdr>
                              <w:divsChild>
                                <w:div w:id="110704880">
                                  <w:marLeft w:val="0"/>
                                  <w:marRight w:val="0"/>
                                  <w:marTop w:val="0"/>
                                  <w:marBottom w:val="0"/>
                                  <w:divBdr>
                                    <w:top w:val="none" w:sz="0" w:space="0" w:color="auto"/>
                                    <w:left w:val="none" w:sz="0" w:space="0" w:color="auto"/>
                                    <w:bottom w:val="none" w:sz="0" w:space="0" w:color="auto"/>
                                    <w:right w:val="none" w:sz="0" w:space="0" w:color="auto"/>
                                  </w:divBdr>
                                  <w:divsChild>
                                    <w:div w:id="110704863">
                                      <w:marLeft w:val="0"/>
                                      <w:marRight w:val="0"/>
                                      <w:marTop w:val="0"/>
                                      <w:marBottom w:val="0"/>
                                      <w:divBdr>
                                        <w:top w:val="none" w:sz="0" w:space="0" w:color="auto"/>
                                        <w:left w:val="none" w:sz="0" w:space="0" w:color="auto"/>
                                        <w:bottom w:val="none" w:sz="0" w:space="0" w:color="auto"/>
                                        <w:right w:val="none" w:sz="0" w:space="0" w:color="auto"/>
                                      </w:divBdr>
                                      <w:divsChild>
                                        <w:div w:id="110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87">
      <w:marLeft w:val="0"/>
      <w:marRight w:val="0"/>
      <w:marTop w:val="0"/>
      <w:marBottom w:val="0"/>
      <w:divBdr>
        <w:top w:val="none" w:sz="0" w:space="0" w:color="auto"/>
        <w:left w:val="none" w:sz="0" w:space="0" w:color="auto"/>
        <w:bottom w:val="none" w:sz="0" w:space="0" w:color="auto"/>
        <w:right w:val="none" w:sz="0" w:space="0" w:color="auto"/>
      </w:divBdr>
      <w:divsChild>
        <w:div w:id="110704870">
          <w:marLeft w:val="0"/>
          <w:marRight w:val="0"/>
          <w:marTop w:val="0"/>
          <w:marBottom w:val="0"/>
          <w:divBdr>
            <w:top w:val="none" w:sz="0" w:space="0" w:color="auto"/>
            <w:left w:val="none" w:sz="0" w:space="0" w:color="auto"/>
            <w:bottom w:val="none" w:sz="0" w:space="0" w:color="auto"/>
            <w:right w:val="none" w:sz="0" w:space="0" w:color="auto"/>
          </w:divBdr>
          <w:divsChild>
            <w:div w:id="110704861">
              <w:marLeft w:val="0"/>
              <w:marRight w:val="0"/>
              <w:marTop w:val="0"/>
              <w:marBottom w:val="0"/>
              <w:divBdr>
                <w:top w:val="none" w:sz="0" w:space="0" w:color="auto"/>
                <w:left w:val="none" w:sz="0" w:space="0" w:color="auto"/>
                <w:bottom w:val="none" w:sz="0" w:space="0" w:color="auto"/>
                <w:right w:val="none" w:sz="0" w:space="0" w:color="auto"/>
              </w:divBdr>
              <w:divsChild>
                <w:div w:id="110704859">
                  <w:marLeft w:val="3750"/>
                  <w:marRight w:val="150"/>
                  <w:marTop w:val="0"/>
                  <w:marBottom w:val="0"/>
                  <w:divBdr>
                    <w:top w:val="none" w:sz="0" w:space="0" w:color="auto"/>
                    <w:left w:val="none" w:sz="0" w:space="0" w:color="auto"/>
                    <w:bottom w:val="none" w:sz="0" w:space="0" w:color="auto"/>
                    <w:right w:val="none" w:sz="0" w:space="0" w:color="auto"/>
                  </w:divBdr>
                  <w:divsChild>
                    <w:div w:id="1107048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0704888">
      <w:marLeft w:val="0"/>
      <w:marRight w:val="0"/>
      <w:marTop w:val="225"/>
      <w:marBottom w:val="225"/>
      <w:divBdr>
        <w:top w:val="none" w:sz="0" w:space="0" w:color="auto"/>
        <w:left w:val="none" w:sz="0" w:space="0" w:color="auto"/>
        <w:bottom w:val="none" w:sz="0" w:space="0" w:color="auto"/>
        <w:right w:val="none" w:sz="0" w:space="0" w:color="auto"/>
      </w:divBdr>
      <w:divsChild>
        <w:div w:id="11070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referent.ru/1/211899?l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referent.ru/1/107929?l29"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9B"/>
    <w:rsid w:val="00184C9B"/>
    <w:rsid w:val="00277A81"/>
    <w:rsid w:val="002D5699"/>
    <w:rsid w:val="00A01C1E"/>
    <w:rsid w:val="00A06C60"/>
    <w:rsid w:val="00C42001"/>
    <w:rsid w:val="00D00770"/>
    <w:rsid w:val="00D60513"/>
    <w:rsid w:val="00F2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4C9B"/>
    <w:rPr>
      <w:color w:val="808080"/>
    </w:rPr>
  </w:style>
  <w:style w:type="paragraph" w:customStyle="1" w:styleId="FAC49EEBB9A2468683C54393E7D7E3B6">
    <w:name w:val="FAC49EEBB9A2468683C54393E7D7E3B6"/>
    <w:rsid w:val="00184C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4C9B"/>
    <w:rPr>
      <w:color w:val="808080"/>
    </w:rPr>
  </w:style>
  <w:style w:type="paragraph" w:customStyle="1" w:styleId="FAC49EEBB9A2468683C54393E7D7E3B6">
    <w:name w:val="FAC49EEBB9A2468683C54393E7D7E3B6"/>
    <w:rsid w:val="00184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8840-8275-4467-9DA2-1E290823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17135</Words>
  <Characters>97675</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МО зубочистенский сельсОВЕТ</vt:lpstr>
    </vt:vector>
  </TitlesOfParts>
  <Company>MultiDVD Team</Company>
  <LinksUpToDate>false</LinksUpToDate>
  <CharactersWithSpaces>114581</CharactersWithSpaces>
  <SharedDoc>false</SharedDoc>
  <HLinks>
    <vt:vector size="42" baseType="variant">
      <vt:variant>
        <vt:i4>4980739</vt:i4>
      </vt:variant>
      <vt:variant>
        <vt:i4>24</vt:i4>
      </vt:variant>
      <vt:variant>
        <vt:i4>0</vt:i4>
      </vt:variant>
      <vt:variant>
        <vt:i4>5</vt:i4>
      </vt:variant>
      <vt:variant>
        <vt:lpwstr>http://www.referent.ru/1/211899?l7</vt:lpwstr>
      </vt:variant>
      <vt:variant>
        <vt:lpwstr>l7</vt:lpwstr>
      </vt:variant>
      <vt:variant>
        <vt:i4>4325379</vt:i4>
      </vt:variant>
      <vt:variant>
        <vt:i4>21</vt:i4>
      </vt:variant>
      <vt:variant>
        <vt:i4>0</vt:i4>
      </vt:variant>
      <vt:variant>
        <vt:i4>5</vt:i4>
      </vt:variant>
      <vt:variant>
        <vt:lpwstr>http://www.referent.ru/1/107929?l29</vt:lpwstr>
      </vt:variant>
      <vt:variant>
        <vt:lpwstr>l29</vt:lpwstr>
      </vt:variant>
      <vt:variant>
        <vt:i4>72418343</vt:i4>
      </vt:variant>
      <vt:variant>
        <vt:i4>18</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15</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12</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9</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ariant>
        <vt:i4>72418343</vt:i4>
      </vt:variant>
      <vt:variant>
        <vt:i4>6</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МО зубочистенский сельсОВЕТ</dc:title>
  <dc:subject>Муниципального образования Зубочистенский сельсовет Переволоцкого района Оренбургской области</dc:subject>
  <dc:creator>ООО «ГЕОТРЕНД»        2014г.</dc:creator>
  <cp:lastModifiedBy>1</cp:lastModifiedBy>
  <cp:revision>2</cp:revision>
  <cp:lastPrinted>2014-10-08T06:15:00Z</cp:lastPrinted>
  <dcterms:created xsi:type="dcterms:W3CDTF">2018-12-26T10:48:00Z</dcterms:created>
  <dcterms:modified xsi:type="dcterms:W3CDTF">2018-12-26T10:48:00Z</dcterms:modified>
</cp:coreProperties>
</file>